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7B8" w:rsidRPr="001D6380" w:rsidRDefault="009727B8" w:rsidP="00984EB5">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9727B8" w:rsidRPr="00CC4E9B" w:rsidTr="008277A1">
        <w:trPr>
          <w:trHeight w:val="432"/>
        </w:trPr>
        <w:tc>
          <w:tcPr>
            <w:tcW w:w="10368" w:type="dxa"/>
            <w:shd w:val="clear" w:color="auto" w:fill="000080"/>
          </w:tcPr>
          <w:p w:rsidR="009727B8" w:rsidRPr="000625A5" w:rsidRDefault="009727B8" w:rsidP="001F7FFA">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Standard</w:t>
            </w:r>
            <w:r w:rsidRPr="000625A5">
              <w:rPr>
                <w:b/>
                <w:color w:val="FFFFFF"/>
                <w:sz w:val="24"/>
                <w:vertAlign w:val="superscript"/>
                <w:lang w:val="de-DE"/>
              </w:rPr>
              <w:t xml:space="preserve"> </w:t>
            </w:r>
            <w:r w:rsidR="001F7FFA" w:rsidRPr="000E527F">
              <w:rPr>
                <w:b/>
                <w:sz w:val="24"/>
                <w:highlight w:val="lightGray"/>
                <w:u w:val="single"/>
                <w:lang w:val="de-DE"/>
              </w:rPr>
              <w:fldChar w:fldCharType="begin">
                <w:ffData>
                  <w:name w:val=""/>
                  <w:enabled/>
                  <w:calcOnExit w:val="0"/>
                  <w:textInput/>
                </w:ffData>
              </w:fldChar>
            </w:r>
            <w:r w:rsidR="001F7FFA" w:rsidRPr="000E527F">
              <w:rPr>
                <w:b/>
                <w:sz w:val="24"/>
                <w:highlight w:val="lightGray"/>
                <w:u w:val="single"/>
                <w:lang w:val="de-DE"/>
              </w:rPr>
              <w:instrText xml:space="preserve"> FORMTEXT </w:instrText>
            </w:r>
            <w:r w:rsidR="001F7FFA" w:rsidRPr="000E527F">
              <w:rPr>
                <w:b/>
                <w:sz w:val="24"/>
                <w:highlight w:val="lightGray"/>
                <w:u w:val="single"/>
                <w:lang w:val="de-DE"/>
              </w:rPr>
            </w:r>
            <w:r w:rsidR="001F7FFA" w:rsidRPr="000E527F">
              <w:rPr>
                <w:b/>
                <w:sz w:val="24"/>
                <w:highlight w:val="lightGray"/>
                <w:u w:val="single"/>
                <w:lang w:val="de-DE"/>
              </w:rPr>
              <w:fldChar w:fldCharType="separate"/>
            </w:r>
            <w:bookmarkStart w:id="3" w:name="_GoBack"/>
            <w:r w:rsidR="001F7FFA" w:rsidRPr="000E527F">
              <w:rPr>
                <w:b/>
                <w:noProof/>
                <w:sz w:val="24"/>
                <w:highlight w:val="lightGray"/>
                <w:u w:val="single"/>
                <w:lang w:val="de-DE"/>
              </w:rPr>
              <w:t> </w:t>
            </w:r>
            <w:r w:rsidR="001F7FFA" w:rsidRPr="000E527F">
              <w:rPr>
                <w:b/>
                <w:noProof/>
                <w:sz w:val="24"/>
                <w:highlight w:val="lightGray"/>
                <w:u w:val="single"/>
                <w:lang w:val="de-DE"/>
              </w:rPr>
              <w:t> </w:t>
            </w:r>
            <w:r w:rsidR="001F7FFA" w:rsidRPr="000E527F">
              <w:rPr>
                <w:b/>
                <w:noProof/>
                <w:sz w:val="24"/>
                <w:highlight w:val="lightGray"/>
                <w:u w:val="single"/>
                <w:lang w:val="de-DE"/>
              </w:rPr>
              <w:t> </w:t>
            </w:r>
            <w:r w:rsidR="001F7FFA" w:rsidRPr="000E527F">
              <w:rPr>
                <w:b/>
                <w:noProof/>
                <w:sz w:val="24"/>
                <w:highlight w:val="lightGray"/>
                <w:u w:val="single"/>
                <w:lang w:val="de-DE"/>
              </w:rPr>
              <w:t> </w:t>
            </w:r>
            <w:r w:rsidR="001F7FFA" w:rsidRPr="000E527F">
              <w:rPr>
                <w:b/>
                <w:noProof/>
                <w:sz w:val="24"/>
                <w:highlight w:val="lightGray"/>
                <w:u w:val="single"/>
                <w:lang w:val="de-DE"/>
              </w:rPr>
              <w:t> </w:t>
            </w:r>
            <w:bookmarkEnd w:id="3"/>
            <w:r w:rsidR="001F7FFA" w:rsidRPr="000E527F">
              <w:rPr>
                <w:b/>
                <w:sz w:val="24"/>
                <w:highlight w:val="lightGray"/>
                <w:u w:val="single"/>
                <w:lang w:val="de-DE"/>
              </w:rPr>
              <w:fldChar w:fldCharType="end"/>
            </w:r>
            <w:r w:rsidR="00735857"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9727B8" w:rsidRPr="000625A5" w:rsidTr="008277A1">
        <w:tblPrEx>
          <w:tblCellMar>
            <w:left w:w="115" w:type="dxa"/>
            <w:right w:w="115" w:type="dxa"/>
          </w:tblCellMar>
        </w:tblPrEx>
        <w:tc>
          <w:tcPr>
            <w:tcW w:w="10368" w:type="dxa"/>
          </w:tcPr>
          <w:p w:rsidR="009727B8" w:rsidRPr="000625A5" w:rsidRDefault="009727B8" w:rsidP="00984EB5">
            <w:pPr>
              <w:rPr>
                <w:sz w:val="24"/>
                <w:szCs w:val="24"/>
                <w:lang w:val="de-DE"/>
              </w:rPr>
            </w:pPr>
          </w:p>
          <w:p w:rsidR="009727B8" w:rsidRPr="000625A5" w:rsidRDefault="009727B8" w:rsidP="001F7FFA">
            <w:pPr>
              <w:rPr>
                <w:b/>
                <w:sz w:val="24"/>
                <w:szCs w:val="24"/>
                <w:lang w:val="de-DE"/>
              </w:rPr>
            </w:pPr>
            <w:r w:rsidRPr="000625A5">
              <w:rPr>
                <w:b/>
                <w:sz w:val="24"/>
                <w:szCs w:val="24"/>
                <w:lang w:val="de-DE"/>
              </w:rPr>
              <w:t xml:space="preserve">Lizenzen: </w:t>
            </w:r>
            <w:bookmarkStart w:id="4" w:name="Text33"/>
            <w:r w:rsidR="001F7FFA" w:rsidRPr="000625A5">
              <w:rPr>
                <w:b/>
                <w:sz w:val="24"/>
                <w:szCs w:val="24"/>
                <w:lang w:val="de-DE"/>
              </w:rPr>
              <w:fldChar w:fldCharType="begin">
                <w:ffData>
                  <w:name w:val="Text33"/>
                  <w:enabled/>
                  <w:calcOnExit w:val="0"/>
                  <w:textInput/>
                </w:ffData>
              </w:fldChar>
            </w:r>
            <w:r w:rsidR="001F7FFA" w:rsidRPr="000625A5">
              <w:rPr>
                <w:b/>
                <w:sz w:val="24"/>
                <w:szCs w:val="24"/>
                <w:lang w:val="de-DE"/>
              </w:rPr>
              <w:instrText xml:space="preserve"> FORMTEXT </w:instrText>
            </w:r>
            <w:r w:rsidR="001F7FFA" w:rsidRPr="000625A5">
              <w:rPr>
                <w:b/>
                <w:sz w:val="24"/>
                <w:szCs w:val="24"/>
                <w:lang w:val="de-DE"/>
              </w:rPr>
            </w:r>
            <w:r w:rsidR="001F7FFA" w:rsidRPr="000625A5">
              <w:rPr>
                <w:b/>
                <w:sz w:val="24"/>
                <w:szCs w:val="24"/>
                <w:lang w:val="de-DE"/>
              </w:rPr>
              <w:fldChar w:fldCharType="separate"/>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sz w:val="24"/>
                <w:szCs w:val="24"/>
                <w:lang w:val="de-DE"/>
              </w:rPr>
              <w:fldChar w:fldCharType="end"/>
            </w:r>
            <w:bookmarkEnd w:id="4"/>
            <w:r w:rsidR="00735857" w:rsidRPr="000625A5">
              <w:rPr>
                <w:b/>
                <w:sz w:val="24"/>
                <w:szCs w:val="24"/>
                <w:vertAlign w:val="superscript"/>
              </w:rPr>
              <w:footnoteReference w:id="2"/>
            </w:r>
          </w:p>
        </w:tc>
      </w:tr>
      <w:tr w:rsidR="009727B8" w:rsidRPr="000625A5" w:rsidTr="008277A1">
        <w:tc>
          <w:tcPr>
            <w:tcW w:w="10368" w:type="dxa"/>
          </w:tcPr>
          <w:p w:rsidR="009727B8" w:rsidRPr="000625A5" w:rsidRDefault="009727B8" w:rsidP="00984EB5">
            <w:pPr>
              <w:rPr>
                <w:b/>
                <w:sz w:val="24"/>
                <w:szCs w:val="24"/>
                <w:lang w:val="de-DE"/>
              </w:rPr>
            </w:pPr>
          </w:p>
        </w:tc>
      </w:tr>
      <w:tr w:rsidR="009727B8" w:rsidRPr="000625A5" w:rsidTr="008277A1">
        <w:tblPrEx>
          <w:tblCellMar>
            <w:left w:w="115" w:type="dxa"/>
            <w:right w:w="115" w:type="dxa"/>
          </w:tblCellMar>
        </w:tblPrEx>
        <w:tc>
          <w:tcPr>
            <w:tcW w:w="10368" w:type="dxa"/>
            <w:shd w:val="clear" w:color="auto" w:fill="000080"/>
            <w:vAlign w:val="center"/>
          </w:tcPr>
          <w:p w:rsidR="009727B8" w:rsidRPr="001D6380" w:rsidRDefault="009727B8" w:rsidP="00984EB5">
            <w:pPr>
              <w:rPr>
                <w:b/>
                <w:lang w:val="de-DE"/>
              </w:rPr>
            </w:pPr>
            <w:r w:rsidRPr="001D6380">
              <w:rPr>
                <w:b/>
                <w:lang w:val="de-DE"/>
              </w:rPr>
              <w:t>ENDBENUTZER-LIZENZVERTRAG</w:t>
            </w:r>
          </w:p>
        </w:tc>
      </w:tr>
    </w:tbl>
    <w:p w:rsidR="009727B8" w:rsidRPr="000625A5" w:rsidRDefault="009727B8" w:rsidP="00984EB5">
      <w:pPr>
        <w:rPr>
          <w:sz w:val="20"/>
          <w:szCs w:val="20"/>
          <w:lang w:val="de-DE"/>
        </w:rPr>
      </w:pPr>
      <w:r w:rsidRPr="000625A5">
        <w:rPr>
          <w:sz w:val="20"/>
          <w:szCs w:val="20"/>
          <w:lang w:val="de-DE"/>
        </w:rPr>
        <w:t>Diese Lizenzbestimmungen sind ein Vertrag zwischen Ihnen und dem Lizenzgeber der Softwareanwendung oder Reihe</w:t>
      </w:r>
      <w:r w:rsidR="001F7FFA" w:rsidRPr="000625A5">
        <w:rPr>
          <w:sz w:val="20"/>
          <w:szCs w:val="20"/>
          <w:lang w:val="de-DE"/>
        </w:rPr>
        <w:t> </w:t>
      </w:r>
      <w:r w:rsidRPr="000625A5">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9727B8" w:rsidRPr="000625A5" w:rsidRDefault="009727B8" w:rsidP="00984EB5">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727B8" w:rsidRPr="000625A5" w:rsidRDefault="009727B8" w:rsidP="006D48B7">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sidR="006D48B7">
        <w:rPr>
          <w:b/>
          <w:sz w:val="20"/>
          <w:szCs w:val="20"/>
          <w:lang w:val="de-DE"/>
        </w:rPr>
        <w:t> </w:t>
      </w:r>
      <w:r w:rsidRPr="000625A5">
        <w:rPr>
          <w:b/>
          <w:sz w:val="20"/>
          <w:szCs w:val="20"/>
          <w:lang w:val="de-DE"/>
        </w:rPr>
        <w:t>Rückerstattung oder Gutschrift des Kaufpreises der Stelle zurück, von der Sie sie erhalten haben.</w:t>
      </w:r>
    </w:p>
    <w:p w:rsidR="009727B8" w:rsidRPr="000625A5" w:rsidRDefault="009727B8" w:rsidP="00984EB5">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9727B8" w:rsidRPr="000625A5" w:rsidRDefault="009727B8" w:rsidP="00984EB5">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w:t>
      </w:r>
      <w:r w:rsidR="001F7FFA" w:rsidRPr="000625A5">
        <w:rPr>
          <w:b/>
          <w:sz w:val="20"/>
          <w:szCs w:val="20"/>
          <w:lang w:val="de-DE"/>
        </w:rPr>
        <w:t> </w:t>
      </w:r>
      <w:r w:rsidRPr="000625A5">
        <w:rPr>
          <w:b/>
          <w:sz w:val="20"/>
          <w:szCs w:val="20"/>
          <w:lang w:val="de-DE"/>
        </w:rPr>
        <w:t>Bestimmungen widersprechen, haben diese Bestimmungen Vorrang.</w:t>
      </w:r>
    </w:p>
    <w:p w:rsidR="009727B8" w:rsidRPr="000625A5" w:rsidRDefault="009727B8" w:rsidP="00984EB5">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w:t>
      </w:r>
      <w:r w:rsidR="001F7FFA" w:rsidRPr="000625A5">
        <w:rPr>
          <w:sz w:val="20"/>
          <w:szCs w:val="20"/>
          <w:lang w:val="de-DE"/>
        </w:rPr>
        <w:t> </w:t>
      </w:r>
      <w:r w:rsidRPr="000625A5">
        <w:rPr>
          <w:sz w:val="20"/>
          <w:szCs w:val="20"/>
          <w:lang w:val="de-DE"/>
        </w:rPr>
        <w:t>Server, den Sie ordnungsgemäß lizenzieren.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ÜBERBLICK.</w:t>
      </w:r>
    </w:p>
    <w:p w:rsidR="009727B8" w:rsidRPr="000625A5" w:rsidRDefault="009727B8" w:rsidP="00984EB5">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9727B8" w:rsidRPr="000625A5" w:rsidRDefault="009727B8" w:rsidP="00984EB5">
      <w:pPr>
        <w:pStyle w:val="Bullet3"/>
        <w:widowControl w:val="0"/>
        <w:rPr>
          <w:sz w:val="20"/>
          <w:szCs w:val="20"/>
          <w:lang w:val="de-DE"/>
        </w:rPr>
      </w:pPr>
      <w:r w:rsidRPr="000625A5">
        <w:rPr>
          <w:sz w:val="20"/>
          <w:szCs w:val="20"/>
          <w:lang w:val="de-DE"/>
        </w:rPr>
        <w:t>Serversoftware</w:t>
      </w:r>
    </w:p>
    <w:p w:rsidR="009727B8" w:rsidRPr="000625A5" w:rsidRDefault="009727B8" w:rsidP="00984EB5">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9727B8" w:rsidRPr="000625A5" w:rsidRDefault="009727B8" w:rsidP="00984EB5">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9727B8" w:rsidRPr="000625A5" w:rsidRDefault="009727B8" w:rsidP="00984EB5">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9727B8" w:rsidRPr="000625A5" w:rsidRDefault="009727B8" w:rsidP="00984EB5">
      <w:pPr>
        <w:pStyle w:val="Heading2"/>
        <w:widowControl w:val="0"/>
        <w:rPr>
          <w:sz w:val="20"/>
          <w:szCs w:val="20"/>
          <w:lang w:val="de-DE"/>
        </w:rPr>
      </w:pPr>
      <w:r w:rsidRPr="000625A5">
        <w:rPr>
          <w:sz w:val="20"/>
          <w:szCs w:val="20"/>
          <w:lang w:val="de-DE"/>
        </w:rPr>
        <w:t>Lizenzterminologie.</w:t>
      </w:r>
    </w:p>
    <w:p w:rsidR="009727B8" w:rsidRPr="000625A5" w:rsidRDefault="009727B8" w:rsidP="00984EB5">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727B8" w:rsidRPr="000625A5" w:rsidRDefault="009727B8" w:rsidP="001D6380">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sidR="001D6380">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9727B8" w:rsidRPr="000625A5" w:rsidRDefault="009727B8" w:rsidP="00984EB5">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9727B8" w:rsidRPr="000625A5" w:rsidRDefault="009727B8" w:rsidP="00984EB5">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727B8" w:rsidRPr="000625A5" w:rsidRDefault="009727B8" w:rsidP="00984EB5">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9727B8" w:rsidRPr="000625A5" w:rsidRDefault="009727B8" w:rsidP="00984EB5">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F7FFA" w:rsidRPr="000625A5">
        <w:rPr>
          <w:rFonts w:eastAsia="SimSun"/>
          <w:sz w:val="20"/>
          <w:szCs w:val="20"/>
          <w:lang w:val="de-DE"/>
        </w:rPr>
        <w:t> </w:t>
      </w:r>
      <w:r w:rsidRPr="000625A5">
        <w:rPr>
          <w:rFonts w:eastAsia="SimSun"/>
          <w:sz w:val="20"/>
          <w:szCs w:val="20"/>
          <w:lang w:val="de-DE"/>
        </w:rPr>
        <w:t>B.</w:t>
      </w:r>
      <w:r w:rsidR="001F7FFA" w:rsidRPr="000625A5">
        <w:rPr>
          <w:rFonts w:eastAsia="SimSun"/>
          <w:sz w:val="20"/>
          <w:szCs w:val="20"/>
          <w:lang w:val="de-DE"/>
        </w:rPr>
        <w:t> </w:t>
      </w:r>
      <w:r w:rsidRPr="000625A5">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5548B5" w:rsidRPr="000625A5">
        <w:rPr>
          <w:rFonts w:eastAsia="SimSun"/>
          <w:sz w:val="20"/>
          <w:szCs w:val="20"/>
          <w:lang w:val="de-DE"/>
        </w:rPr>
        <w:t> </w:t>
      </w:r>
      <w:r w:rsidRPr="000625A5">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9727B8" w:rsidRPr="000625A5" w:rsidRDefault="009727B8" w:rsidP="00984EB5">
      <w:pPr>
        <w:pStyle w:val="Bullet4"/>
        <w:widowControl w:val="0"/>
        <w:rPr>
          <w:sz w:val="20"/>
          <w:szCs w:val="20"/>
          <w:lang w:val="de-DE"/>
        </w:rPr>
      </w:pPr>
      <w:r w:rsidRPr="000625A5">
        <w:rPr>
          <w:sz w:val="20"/>
          <w:szCs w:val="20"/>
          <w:lang w:val="de-DE"/>
        </w:rPr>
        <w:t>eine physische Betriebssystemumgebung</w:t>
      </w:r>
    </w:p>
    <w:p w:rsidR="009727B8" w:rsidRPr="000625A5" w:rsidRDefault="009727B8" w:rsidP="00984EB5">
      <w:pPr>
        <w:pStyle w:val="Bullet4"/>
        <w:widowControl w:val="0"/>
        <w:rPr>
          <w:sz w:val="20"/>
          <w:szCs w:val="20"/>
          <w:lang w:val="de-DE"/>
        </w:rPr>
      </w:pPr>
      <w:r w:rsidRPr="000625A5">
        <w:rPr>
          <w:sz w:val="20"/>
          <w:szCs w:val="20"/>
          <w:lang w:val="de-DE"/>
        </w:rPr>
        <w:t>eine oder mehrere virtuelle Betriebssystemumgebungen.</w:t>
      </w:r>
    </w:p>
    <w:p w:rsidR="009727B8" w:rsidRPr="000625A5" w:rsidRDefault="009727B8" w:rsidP="00984EB5">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727B8" w:rsidRPr="000625A5" w:rsidRDefault="009727B8" w:rsidP="00984EB5">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9727B8" w:rsidRPr="000625A5" w:rsidRDefault="009727B8" w:rsidP="00984EB5">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9727B8" w:rsidRPr="000625A5" w:rsidRDefault="009727B8" w:rsidP="00984EB5">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727B8" w:rsidRPr="000625A5" w:rsidRDefault="009727B8" w:rsidP="00984EB5">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9727B8" w:rsidRPr="000625A5" w:rsidRDefault="009727B8" w:rsidP="00984EB5">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NUTZUNGSRECHTE.</w:t>
      </w:r>
    </w:p>
    <w:p w:rsidR="009727B8" w:rsidRPr="000625A5" w:rsidRDefault="009727B8" w:rsidP="00984EB5">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w:t>
      </w:r>
      <w:r w:rsidR="00D455E7" w:rsidRPr="000625A5">
        <w:rPr>
          <w:b w:val="0"/>
          <w:sz w:val="20"/>
          <w:szCs w:val="20"/>
          <w:lang w:val="de-DE"/>
        </w:rPr>
        <w:t> </w:t>
      </w:r>
      <w:r w:rsidRPr="000625A5">
        <w:rPr>
          <w:b w:val="0"/>
          <w:sz w:val="20"/>
          <w:szCs w:val="20"/>
          <w:lang w:val="de-DE"/>
        </w:rPr>
        <w:t>die Anzahl der erforderlichen Lizenzen bestimmen und sie diesem Server wie unten beschrieben zuweisen.</w:t>
      </w:r>
    </w:p>
    <w:p w:rsidR="009727B8" w:rsidRPr="000625A5" w:rsidRDefault="009727B8" w:rsidP="00984EB5">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9727B8" w:rsidRPr="000625A5" w:rsidRDefault="009727B8" w:rsidP="001D6380">
      <w:pPr>
        <w:pStyle w:val="Heading3Bold"/>
        <w:widowControl w:val="0"/>
        <w:numPr>
          <w:ilvl w:val="2"/>
          <w:numId w:val="14"/>
        </w:numPr>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w:t>
      </w:r>
      <w:r w:rsidR="00985D1B" w:rsidRPr="000625A5">
        <w:rPr>
          <w:b w:val="0"/>
          <w:sz w:val="20"/>
          <w:szCs w:val="20"/>
          <w:lang w:val="de-DE"/>
        </w:rPr>
        <w:t> </w:t>
      </w:r>
      <w:r w:rsidRPr="000625A5">
        <w:rPr>
          <w:b w:val="0"/>
          <w:sz w:val="20"/>
          <w:szCs w:val="20"/>
          <w:lang w:val="de-DE"/>
        </w:rPr>
        <w:t>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sidR="001D6380">
        <w:rPr>
          <w:b w:val="0"/>
          <w:sz w:val="20"/>
          <w:szCs w:val="20"/>
          <w:lang w:val="de-DE"/>
        </w:rPr>
        <w:t> </w:t>
      </w:r>
      <w:r w:rsidRPr="000625A5">
        <w:rPr>
          <w:b w:val="0"/>
          <w:sz w:val="20"/>
          <w:szCs w:val="20"/>
          <w:lang w:val="de-DE"/>
        </w:rPr>
        <w:t>der</w:t>
      </w:r>
      <w:r w:rsidR="00985D1B" w:rsidRPr="000625A5">
        <w:rPr>
          <w:b w:val="0"/>
          <w:sz w:val="20"/>
          <w:szCs w:val="20"/>
          <w:lang w:val="de-DE"/>
        </w:rPr>
        <w:t> </w:t>
      </w:r>
      <w:r w:rsidRPr="000625A5">
        <w:rPr>
          <w:b w:val="0"/>
          <w:sz w:val="20"/>
          <w:szCs w:val="20"/>
          <w:lang w:val="de-DE"/>
        </w:rPr>
        <w:t>physischen Cores auf dem Server multipliziert mit dem anwendbaren Core-Faktor unter go.microsoft.com/fwlink/?LinkID=229882.</w:t>
      </w:r>
    </w:p>
    <w:p w:rsidR="009727B8" w:rsidRPr="000625A5" w:rsidRDefault="009727B8" w:rsidP="00984EB5">
      <w:pPr>
        <w:pStyle w:val="Heading3Bold"/>
        <w:widowControl w:val="0"/>
        <w:numPr>
          <w:ilvl w:val="2"/>
          <w:numId w:val="14"/>
        </w:numPr>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Wenn Sie</w:t>
      </w:r>
      <w:r w:rsidR="00D82EB3" w:rsidRPr="000625A5">
        <w:rPr>
          <w:rFonts w:eastAsia="SimSun"/>
          <w:b w:val="0"/>
          <w:sz w:val="20"/>
          <w:szCs w:val="20"/>
          <w:lang w:val="de-DE"/>
        </w:rPr>
        <w:t> </w:t>
      </w:r>
      <w:r w:rsidRPr="000625A5">
        <w:rPr>
          <w:rFonts w:eastAsia="SimSun"/>
          <w:b w:val="0"/>
          <w:sz w:val="20"/>
          <w:szCs w:val="20"/>
          <w:lang w:val="de-DE"/>
        </w:rPr>
        <w:t>diese</w:t>
      </w:r>
      <w:r w:rsidR="005548B5" w:rsidRPr="000625A5">
        <w:rPr>
          <w:rFonts w:eastAsia="SimSun"/>
          <w:b w:val="0"/>
          <w:sz w:val="20"/>
          <w:szCs w:val="20"/>
          <w:lang w:val="de-DE"/>
        </w:rPr>
        <w:t> </w:t>
      </w:r>
      <w:r w:rsidRPr="000625A5">
        <w:rPr>
          <w:rFonts w:eastAsia="SimSun"/>
          <w:b w:val="0"/>
          <w:sz w:val="20"/>
          <w:szCs w:val="20"/>
          <w:lang w:val="de-DE"/>
        </w:rPr>
        <w:t>Option wählen, benötigen Sie für jede virtuelle Betriebssystemumgebung, in der Sie die Serversoftware</w:t>
      </w:r>
      <w:r w:rsidR="005548B5" w:rsidRPr="000625A5">
        <w:rPr>
          <w:rFonts w:eastAsia="SimSun"/>
          <w:b w:val="0"/>
          <w:sz w:val="20"/>
          <w:szCs w:val="20"/>
          <w:lang w:val="de-DE"/>
        </w:rPr>
        <w:t> </w:t>
      </w:r>
      <w:r w:rsidRPr="000625A5">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w:t>
      </w:r>
      <w:r w:rsidR="00D723B4" w:rsidRPr="000625A5">
        <w:rPr>
          <w:rFonts w:eastAsia="SimSun"/>
          <w:b w:val="0"/>
          <w:sz w:val="20"/>
          <w:szCs w:val="20"/>
          <w:lang w:val="de-DE"/>
        </w:rPr>
        <w:t> </w:t>
      </w:r>
      <w:r w:rsidRPr="000625A5">
        <w:rPr>
          <w:rFonts w:eastAsia="SimSun"/>
          <w:b w:val="0"/>
          <w:sz w:val="20"/>
          <w:szCs w:val="20"/>
          <w:lang w:val="de-DE"/>
        </w:rPr>
        <w:t>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w:t>
      </w:r>
      <w:r w:rsidR="00167ED6" w:rsidRPr="000625A5">
        <w:rPr>
          <w:rFonts w:eastAsia="SimSun"/>
          <w:b w:val="0"/>
          <w:sz w:val="20"/>
          <w:szCs w:val="20"/>
          <w:lang w:val="de-DE"/>
        </w:rPr>
        <w:t> </w:t>
      </w:r>
      <w:r w:rsidRPr="000625A5">
        <w:rPr>
          <w:rFonts w:eastAsia="SimSun"/>
          <w:b w:val="0"/>
          <w:sz w:val="20"/>
          <w:szCs w:val="20"/>
          <w:lang w:val="de-DE"/>
        </w:rPr>
        <w:t>Hardwarethreads zugeordnet wird, benötigen Sie außerdem eine Lizenz für jeden zusätzlichen</w:t>
      </w:r>
      <w:r w:rsidR="00360659" w:rsidRPr="000625A5">
        <w:rPr>
          <w:rFonts w:eastAsia="SimSun"/>
          <w:b w:val="0"/>
          <w:sz w:val="20"/>
          <w:szCs w:val="20"/>
          <w:lang w:val="de-DE"/>
        </w:rPr>
        <w:t> </w:t>
      </w:r>
      <w:r w:rsidRPr="000625A5">
        <w:rPr>
          <w:rFonts w:eastAsia="SimSun"/>
          <w:b w:val="0"/>
          <w:sz w:val="20"/>
          <w:szCs w:val="20"/>
          <w:lang w:val="de-DE"/>
        </w:rPr>
        <w:t>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w:t>
      </w:r>
      <w:r w:rsidR="00360659" w:rsidRPr="000625A5">
        <w:rPr>
          <w:rFonts w:eastAsia="SimSun"/>
          <w:b w:val="0"/>
          <w:sz w:val="20"/>
          <w:szCs w:val="20"/>
          <w:lang w:val="de-DE"/>
        </w:rPr>
        <w:t> </w:t>
      </w:r>
      <w:r w:rsidRPr="000625A5">
        <w:rPr>
          <w:rFonts w:eastAsia="SimSun"/>
          <w:b w:val="0"/>
          <w:sz w:val="20"/>
          <w:szCs w:val="20"/>
          <w:lang w:val="de-DE"/>
        </w:rPr>
        <w:t>der</w:t>
      </w:r>
      <w:r w:rsidR="00360659" w:rsidRPr="000625A5">
        <w:rPr>
          <w:rFonts w:eastAsia="SimSun"/>
          <w:b w:val="0"/>
          <w:sz w:val="20"/>
          <w:szCs w:val="20"/>
          <w:lang w:val="de-DE"/>
        </w:rPr>
        <w:t> </w:t>
      </w:r>
      <w:r w:rsidRPr="000625A5">
        <w:rPr>
          <w:rFonts w:eastAsia="SimSun"/>
          <w:b w:val="0"/>
          <w:sz w:val="20"/>
          <w:szCs w:val="20"/>
          <w:lang w:val="de-DE"/>
        </w:rPr>
        <w:t>Mindestanforderung von vier Lizenzen pro virtueller Betriebssystemumgebung berücksichtigt.</w:t>
      </w:r>
      <w:r w:rsidRPr="000625A5">
        <w:rPr>
          <w:rFonts w:eastAsia="SimSun"/>
          <w:sz w:val="20"/>
          <w:szCs w:val="20"/>
          <w:lang w:val="de-DE"/>
        </w:rPr>
        <w:t xml:space="preserve"> </w:t>
      </w:r>
    </w:p>
    <w:p w:rsidR="009727B8" w:rsidRPr="000625A5" w:rsidRDefault="009727B8" w:rsidP="00984EB5">
      <w:pPr>
        <w:pStyle w:val="Heading2"/>
        <w:widowControl w:val="0"/>
        <w:rPr>
          <w:sz w:val="20"/>
          <w:szCs w:val="20"/>
          <w:lang w:val="de-DE"/>
        </w:rPr>
      </w:pPr>
      <w:r w:rsidRPr="000625A5">
        <w:rPr>
          <w:sz w:val="20"/>
          <w:szCs w:val="20"/>
          <w:lang w:val="de-DE"/>
        </w:rPr>
        <w:t>Zuweisung der Anzahl der benötigten Lizenzen für den Server.</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w:t>
      </w:r>
      <w:r w:rsidR="006C60D6" w:rsidRPr="000625A5">
        <w:rPr>
          <w:b w:val="0"/>
          <w:sz w:val="20"/>
          <w:szCs w:val="20"/>
          <w:lang w:val="de-DE"/>
        </w:rPr>
        <w:t> </w:t>
      </w:r>
      <w:r w:rsidRPr="000625A5">
        <w:rPr>
          <w:b w:val="0"/>
          <w:sz w:val="20"/>
          <w:szCs w:val="20"/>
          <w:lang w:val="de-DE"/>
        </w:rPr>
        <w:t>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w:t>
      </w:r>
      <w:r w:rsidR="001A21A5" w:rsidRPr="000625A5">
        <w:rPr>
          <w:b w:val="0"/>
          <w:sz w:val="20"/>
          <w:szCs w:val="20"/>
          <w:lang w:val="de-DE"/>
        </w:rPr>
        <w:t> </w:t>
      </w:r>
      <w:r w:rsidRPr="000625A5">
        <w:rPr>
          <w:b w:val="0"/>
          <w:sz w:val="20"/>
          <w:szCs w:val="20"/>
          <w:lang w:val="de-DE"/>
        </w:rPr>
        <w:t>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9727B8" w:rsidRPr="000625A5" w:rsidRDefault="009727B8" w:rsidP="00984EB5">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w:t>
      </w:r>
      <w:r w:rsidR="001A21A5" w:rsidRPr="000625A5">
        <w:rPr>
          <w:b w:val="0"/>
          <w:sz w:val="20"/>
          <w:szCs w:val="20"/>
          <w:lang w:val="de-DE"/>
        </w:rPr>
        <w:t> </w:t>
      </w:r>
      <w:r w:rsidRPr="000625A5">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w:t>
      </w:r>
      <w:r w:rsidR="001A21A5" w:rsidRPr="000625A5">
        <w:rPr>
          <w:b w:val="0"/>
          <w:sz w:val="20"/>
          <w:szCs w:val="20"/>
          <w:lang w:val="de-DE"/>
        </w:rPr>
        <w:t> </w:t>
      </w:r>
      <w:r w:rsidRPr="000625A5">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w:t>
      </w:r>
      <w:r w:rsidR="001A21A5" w:rsidRPr="000625A5">
        <w:rPr>
          <w:rFonts w:eastAsia="SimSun"/>
          <w:b w:val="0"/>
          <w:sz w:val="20"/>
          <w:szCs w:val="20"/>
          <w:lang w:val="de-DE"/>
        </w:rPr>
        <w:t> </w:t>
      </w:r>
      <w:r w:rsidRPr="000625A5">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9727B8" w:rsidRPr="000625A5" w:rsidRDefault="009727B8" w:rsidP="00984EB5">
      <w:pPr>
        <w:pStyle w:val="Bullet3"/>
        <w:widowControl w:val="0"/>
        <w:rPr>
          <w:sz w:val="20"/>
          <w:szCs w:val="20"/>
          <w:lang w:val="de-DE"/>
        </w:rPr>
      </w:pPr>
      <w:r w:rsidRPr="000625A5">
        <w:rPr>
          <w:sz w:val="20"/>
          <w:szCs w:val="20"/>
          <w:lang w:val="de-DE"/>
        </w:rPr>
        <w:t>Administrations- und Überwachungstools</w:t>
      </w:r>
    </w:p>
    <w:p w:rsidR="009727B8" w:rsidRPr="000625A5" w:rsidRDefault="009727B8" w:rsidP="00984EB5">
      <w:pPr>
        <w:pStyle w:val="Bullet3"/>
        <w:widowControl w:val="0"/>
        <w:rPr>
          <w:sz w:val="20"/>
          <w:szCs w:val="20"/>
          <w:lang w:val="de-DE"/>
        </w:rPr>
      </w:pPr>
      <w:r w:rsidRPr="000625A5">
        <w:rPr>
          <w:sz w:val="20"/>
          <w:szCs w:val="20"/>
          <w:lang w:val="de-DE"/>
        </w:rPr>
        <w:t>Entwicklungstools</w:t>
      </w:r>
    </w:p>
    <w:p w:rsidR="009727B8" w:rsidRPr="000625A5" w:rsidRDefault="009727B8" w:rsidP="00984EB5">
      <w:pPr>
        <w:pStyle w:val="Bullet3"/>
        <w:widowControl w:val="0"/>
        <w:rPr>
          <w:sz w:val="20"/>
          <w:szCs w:val="20"/>
          <w:lang w:val="de-DE"/>
        </w:rPr>
      </w:pPr>
      <w:r w:rsidRPr="000625A5">
        <w:rPr>
          <w:sz w:val="20"/>
          <w:szCs w:val="20"/>
          <w:lang w:val="de-DE"/>
        </w:rPr>
        <w:t>Software Development Kit(s)</w:t>
      </w:r>
    </w:p>
    <w:p w:rsidR="009727B8" w:rsidRPr="000625A5" w:rsidRDefault="009727B8" w:rsidP="00984EB5">
      <w:pPr>
        <w:pStyle w:val="Bullet3"/>
        <w:widowControl w:val="0"/>
        <w:rPr>
          <w:sz w:val="20"/>
          <w:szCs w:val="20"/>
          <w:lang w:val="de-DE"/>
        </w:rPr>
      </w:pPr>
      <w:r w:rsidRPr="000625A5">
        <w:rPr>
          <w:sz w:val="20"/>
          <w:szCs w:val="20"/>
          <w:lang w:val="de-DE"/>
        </w:rPr>
        <w:t>HTTP-Empfangsadapter</w:t>
      </w:r>
    </w:p>
    <w:p w:rsidR="009727B8" w:rsidRPr="000625A5" w:rsidRDefault="009727B8" w:rsidP="00984EB5">
      <w:pPr>
        <w:pStyle w:val="Bullet3"/>
        <w:widowControl w:val="0"/>
        <w:rPr>
          <w:sz w:val="20"/>
          <w:szCs w:val="20"/>
          <w:lang w:val="de-DE"/>
        </w:rPr>
      </w:pPr>
      <w:r w:rsidRPr="000625A5">
        <w:rPr>
          <w:sz w:val="20"/>
          <w:szCs w:val="20"/>
          <w:lang w:val="de-DE"/>
        </w:rPr>
        <w:t>SOAP-Empfangsadapter</w:t>
      </w:r>
    </w:p>
    <w:p w:rsidR="009727B8" w:rsidRPr="003A456F" w:rsidRDefault="009727B8" w:rsidP="00984EB5">
      <w:pPr>
        <w:pStyle w:val="Bullet3"/>
        <w:widowControl w:val="0"/>
        <w:rPr>
          <w:sz w:val="20"/>
          <w:szCs w:val="20"/>
        </w:rPr>
      </w:pPr>
      <w:r w:rsidRPr="003A456F">
        <w:rPr>
          <w:sz w:val="20"/>
          <w:szCs w:val="20"/>
        </w:rPr>
        <w:t>Webdienst für den Windows SharePoint Services-Adapter</w:t>
      </w:r>
    </w:p>
    <w:p w:rsidR="009727B8" w:rsidRPr="000625A5" w:rsidRDefault="009727B8" w:rsidP="00984EB5">
      <w:pPr>
        <w:pStyle w:val="Bullet3"/>
        <w:widowControl w:val="0"/>
        <w:rPr>
          <w:sz w:val="20"/>
          <w:szCs w:val="20"/>
          <w:lang w:val="de-DE"/>
        </w:rPr>
      </w:pPr>
      <w:r w:rsidRPr="000625A5">
        <w:rPr>
          <w:sz w:val="20"/>
          <w:szCs w:val="20"/>
          <w:lang w:val="de-DE"/>
        </w:rPr>
        <w:t xml:space="preserve">Windows Communication Foundation-Adapter </w:t>
      </w:r>
    </w:p>
    <w:p w:rsidR="009727B8" w:rsidRPr="003A456F" w:rsidRDefault="009727B8" w:rsidP="00984EB5">
      <w:pPr>
        <w:pStyle w:val="Bullet3"/>
        <w:widowControl w:val="0"/>
        <w:rPr>
          <w:sz w:val="20"/>
          <w:szCs w:val="20"/>
        </w:rPr>
      </w:pPr>
      <w:r w:rsidRPr="003A456F">
        <w:rPr>
          <w:sz w:val="20"/>
          <w:szCs w:val="20"/>
        </w:rPr>
        <w:t xml:space="preserve">Business Activity Monitoring („BAM“)-Ereignis-APIs und Interceptors &amp; Administrations-Tools </w:t>
      </w:r>
    </w:p>
    <w:p w:rsidR="009727B8" w:rsidRPr="000625A5" w:rsidRDefault="009727B8" w:rsidP="00984EB5">
      <w:pPr>
        <w:pStyle w:val="Bullet3"/>
        <w:widowControl w:val="0"/>
        <w:rPr>
          <w:sz w:val="20"/>
          <w:szCs w:val="20"/>
          <w:lang w:val="de-DE"/>
        </w:rPr>
      </w:pPr>
      <w:r w:rsidRPr="000625A5">
        <w:rPr>
          <w:sz w:val="20"/>
          <w:szCs w:val="20"/>
          <w:lang w:val="de-DE"/>
        </w:rPr>
        <w:t>BAM-Warnungsprovider für SQL-Benachrichtigungsdienste</w:t>
      </w:r>
    </w:p>
    <w:p w:rsidR="009727B8" w:rsidRPr="000625A5" w:rsidRDefault="009727B8" w:rsidP="00984EB5">
      <w:pPr>
        <w:pStyle w:val="Bullet3"/>
        <w:widowControl w:val="0"/>
        <w:rPr>
          <w:sz w:val="20"/>
          <w:szCs w:val="20"/>
          <w:lang w:val="de-DE"/>
        </w:rPr>
      </w:pPr>
      <w:r w:rsidRPr="000625A5">
        <w:rPr>
          <w:sz w:val="20"/>
          <w:szCs w:val="20"/>
          <w:lang w:val="de-DE"/>
        </w:rPr>
        <w:t>BAM-Client</w:t>
      </w:r>
    </w:p>
    <w:p w:rsidR="009727B8" w:rsidRPr="000625A5" w:rsidRDefault="009727B8" w:rsidP="00984EB5">
      <w:pPr>
        <w:pStyle w:val="Bullet3"/>
        <w:widowControl w:val="0"/>
        <w:rPr>
          <w:sz w:val="20"/>
          <w:szCs w:val="20"/>
          <w:lang w:val="de-DE"/>
        </w:rPr>
      </w:pPr>
      <w:r w:rsidRPr="000625A5">
        <w:rPr>
          <w:sz w:val="20"/>
          <w:szCs w:val="20"/>
          <w:lang w:val="de-DE"/>
        </w:rPr>
        <w:t>Schemas und Vorlagen im Zusammenhang mit BizTalk Server</w:t>
      </w:r>
    </w:p>
    <w:p w:rsidR="009727B8" w:rsidRPr="000625A5" w:rsidRDefault="009727B8" w:rsidP="00984EB5">
      <w:pPr>
        <w:pStyle w:val="Bullet3"/>
        <w:widowControl w:val="0"/>
        <w:rPr>
          <w:sz w:val="20"/>
          <w:szCs w:val="20"/>
          <w:lang w:val="de-DE"/>
        </w:rPr>
      </w:pPr>
      <w:r w:rsidRPr="000625A5">
        <w:rPr>
          <w:sz w:val="20"/>
          <w:szCs w:val="20"/>
          <w:lang w:val="de-DE"/>
        </w:rPr>
        <w:t>Geschäftsaktivitätsdienste</w:t>
      </w:r>
    </w:p>
    <w:p w:rsidR="009727B8" w:rsidRPr="000625A5" w:rsidRDefault="009727B8" w:rsidP="00984EB5">
      <w:pPr>
        <w:pStyle w:val="Bullet3"/>
        <w:widowControl w:val="0"/>
        <w:rPr>
          <w:sz w:val="20"/>
          <w:szCs w:val="20"/>
          <w:lang w:val="de-DE"/>
        </w:rPr>
      </w:pPr>
      <w:r w:rsidRPr="000625A5">
        <w:rPr>
          <w:sz w:val="20"/>
          <w:szCs w:val="20"/>
          <w:lang w:val="de-DE"/>
        </w:rPr>
        <w:t xml:space="preserve">Master Secret Server/Enterprise Single Sign-On </w:t>
      </w:r>
    </w:p>
    <w:p w:rsidR="009727B8" w:rsidRPr="000625A5" w:rsidRDefault="009727B8" w:rsidP="00984EB5">
      <w:pPr>
        <w:pStyle w:val="Bullet3"/>
        <w:widowControl w:val="0"/>
        <w:rPr>
          <w:sz w:val="20"/>
          <w:szCs w:val="20"/>
          <w:lang w:val="de-DE"/>
        </w:rPr>
      </w:pPr>
      <w:r w:rsidRPr="000625A5">
        <w:rPr>
          <w:sz w:val="20"/>
          <w:szCs w:val="20"/>
          <w:lang w:val="de-DE"/>
        </w:rPr>
        <w:t>MQHelper.dll</w:t>
      </w:r>
    </w:p>
    <w:p w:rsidR="009727B8" w:rsidRPr="000625A5" w:rsidRDefault="009727B8" w:rsidP="00984EB5">
      <w:pPr>
        <w:pStyle w:val="Bullet3"/>
        <w:widowControl w:val="0"/>
        <w:rPr>
          <w:sz w:val="20"/>
          <w:szCs w:val="20"/>
          <w:lang w:val="de-DE"/>
        </w:rPr>
      </w:pPr>
      <w:r w:rsidRPr="000625A5">
        <w:rPr>
          <w:sz w:val="20"/>
          <w:szCs w:val="20"/>
          <w:lang w:val="de-DE"/>
        </w:rPr>
        <w:t>ADOMD.NET</w:t>
      </w:r>
    </w:p>
    <w:p w:rsidR="009727B8" w:rsidRPr="000625A5" w:rsidRDefault="009727B8" w:rsidP="00984EB5">
      <w:pPr>
        <w:pStyle w:val="Bullet3"/>
        <w:widowControl w:val="0"/>
        <w:rPr>
          <w:sz w:val="20"/>
          <w:szCs w:val="20"/>
          <w:lang w:val="de-DE"/>
        </w:rPr>
      </w:pPr>
      <w:r w:rsidRPr="000625A5">
        <w:rPr>
          <w:sz w:val="20"/>
          <w:szCs w:val="20"/>
          <w:lang w:val="de-DE"/>
        </w:rPr>
        <w:t>MSXML</w:t>
      </w:r>
    </w:p>
    <w:p w:rsidR="009727B8" w:rsidRPr="000625A5" w:rsidRDefault="009727B8" w:rsidP="00984EB5">
      <w:pPr>
        <w:pStyle w:val="Bullet3"/>
        <w:widowControl w:val="0"/>
        <w:rPr>
          <w:sz w:val="20"/>
          <w:szCs w:val="20"/>
          <w:lang w:val="de-DE"/>
        </w:rPr>
      </w:pPr>
      <w:r w:rsidRPr="000625A5">
        <w:rPr>
          <w:sz w:val="20"/>
          <w:szCs w:val="20"/>
          <w:lang w:val="de-DE"/>
        </w:rPr>
        <w:t>SQLXML</w:t>
      </w:r>
    </w:p>
    <w:p w:rsidR="009727B8" w:rsidRPr="000625A5" w:rsidRDefault="009727B8" w:rsidP="00984EB5">
      <w:pPr>
        <w:pStyle w:val="Bullet3"/>
        <w:widowControl w:val="0"/>
        <w:rPr>
          <w:sz w:val="20"/>
          <w:szCs w:val="20"/>
          <w:lang w:val="de-DE"/>
        </w:rPr>
      </w:pPr>
      <w:r w:rsidRPr="000625A5">
        <w:rPr>
          <w:sz w:val="20"/>
          <w:szCs w:val="20"/>
          <w:lang w:val="de-DE"/>
        </w:rPr>
        <w:t>Geschäftsregel-Komponente</w:t>
      </w:r>
    </w:p>
    <w:p w:rsidR="009727B8" w:rsidRPr="000625A5" w:rsidRDefault="009727B8" w:rsidP="00984EB5">
      <w:pPr>
        <w:pStyle w:val="Bullet3"/>
        <w:widowControl w:val="0"/>
        <w:rPr>
          <w:sz w:val="20"/>
          <w:szCs w:val="20"/>
          <w:lang w:val="de-DE"/>
        </w:rPr>
      </w:pPr>
      <w:r w:rsidRPr="000625A5">
        <w:rPr>
          <w:sz w:val="20"/>
          <w:szCs w:val="20"/>
          <w:lang w:val="de-DE"/>
        </w:rPr>
        <w:t>MQSeries-Agent</w:t>
      </w:r>
    </w:p>
    <w:p w:rsidR="009727B8" w:rsidRPr="000625A5" w:rsidRDefault="009727B8" w:rsidP="00984EB5">
      <w:pPr>
        <w:pStyle w:val="Bullet3"/>
        <w:widowControl w:val="0"/>
        <w:rPr>
          <w:sz w:val="20"/>
          <w:szCs w:val="20"/>
          <w:lang w:val="de-DE"/>
        </w:rPr>
      </w:pPr>
      <w:r w:rsidRPr="000625A5">
        <w:rPr>
          <w:sz w:val="20"/>
          <w:szCs w:val="20"/>
          <w:lang w:val="de-DE"/>
        </w:rPr>
        <w:t>UDDI</w:t>
      </w:r>
    </w:p>
    <w:p w:rsidR="009727B8" w:rsidRPr="000625A5" w:rsidRDefault="009727B8" w:rsidP="00984EB5">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9727B8" w:rsidRPr="000625A5" w:rsidRDefault="009727B8" w:rsidP="00984EB5">
      <w:pPr>
        <w:pStyle w:val="Bullet3"/>
        <w:widowControl w:val="0"/>
        <w:rPr>
          <w:sz w:val="20"/>
          <w:szCs w:val="20"/>
          <w:lang w:val="de-DE"/>
        </w:rPr>
      </w:pPr>
      <w:r w:rsidRPr="000625A5">
        <w:rPr>
          <w:sz w:val="20"/>
          <w:szCs w:val="20"/>
          <w:lang w:val="de-DE"/>
        </w:rPr>
        <w:t>Sie sind berechtigt, eine beliebige Anzahl von Instanzen der Serversoftware und zusätzlichen Software zu</w:t>
      </w:r>
      <w:r w:rsidR="001A21A5" w:rsidRPr="000625A5">
        <w:rPr>
          <w:sz w:val="20"/>
          <w:szCs w:val="20"/>
          <w:lang w:val="de-DE"/>
        </w:rPr>
        <w:t> </w:t>
      </w:r>
      <w:r w:rsidRPr="000625A5">
        <w:rPr>
          <w:sz w:val="20"/>
          <w:szCs w:val="20"/>
          <w:lang w:val="de-DE"/>
        </w:rPr>
        <w:t>erstellen.</w:t>
      </w:r>
    </w:p>
    <w:p w:rsidR="009727B8" w:rsidRPr="000625A5" w:rsidRDefault="009727B8" w:rsidP="001D6380">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sidR="001D6380">
        <w:rPr>
          <w:sz w:val="20"/>
          <w:szCs w:val="20"/>
          <w:lang w:val="de-DE"/>
        </w:rPr>
        <w:t> </w:t>
      </w:r>
      <w:r w:rsidRPr="000625A5">
        <w:rPr>
          <w:sz w:val="20"/>
          <w:szCs w:val="20"/>
          <w:lang w:val="de-DE"/>
        </w:rPr>
        <w:t>Server oder Speichermedien zu speichern.</w:t>
      </w:r>
    </w:p>
    <w:p w:rsidR="009727B8" w:rsidRPr="000625A5" w:rsidRDefault="009727B8" w:rsidP="006D48B7">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sidR="001D6380">
        <w:rPr>
          <w:sz w:val="20"/>
          <w:szCs w:val="20"/>
          <w:lang w:val="de-DE"/>
        </w:rPr>
        <w:t> </w:t>
      </w:r>
      <w:r w:rsidRPr="000625A5">
        <w:rPr>
          <w:sz w:val="20"/>
          <w:szCs w:val="20"/>
          <w:lang w:val="de-DE"/>
        </w:rPr>
        <w:t>erstellen und zu speichern, Ihr Recht zum Ausführen von Instanzen der Serversoftware unter einer Ihrer</w:t>
      </w:r>
      <w:r w:rsidR="006D48B7">
        <w:rPr>
          <w:sz w:val="20"/>
          <w:szCs w:val="20"/>
          <w:lang w:val="de-DE"/>
        </w:rPr>
        <w:t> </w:t>
      </w:r>
      <w:r w:rsidRPr="000625A5">
        <w:rPr>
          <w:sz w:val="20"/>
          <w:szCs w:val="20"/>
          <w:lang w:val="de-DE"/>
        </w:rPr>
        <w:t>Softwarelizenzen wie beschrieben auszuüben (z. B. sind Sie nicht berechtigt, Instanzen an Dritte zu</w:t>
      </w:r>
      <w:r w:rsidR="006D48B7">
        <w:rPr>
          <w:sz w:val="20"/>
          <w:szCs w:val="20"/>
          <w:lang w:val="de-DE"/>
        </w:rPr>
        <w:t> </w:t>
      </w:r>
      <w:r w:rsidRPr="000625A5">
        <w:rPr>
          <w:sz w:val="20"/>
          <w:szCs w:val="20"/>
          <w:lang w:val="de-DE"/>
        </w:rPr>
        <w:t>vertreiben).</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w:t>
      </w:r>
      <w:r w:rsidR="001A21A5" w:rsidRPr="000625A5">
        <w:rPr>
          <w:b w:val="0"/>
          <w:sz w:val="20"/>
          <w:szCs w:val="20"/>
          <w:lang w:val="de-DE"/>
        </w:rPr>
        <w:t> </w:t>
      </w:r>
      <w:r w:rsidRPr="000625A5">
        <w:rPr>
          <w:b w:val="0"/>
          <w:sz w:val="20"/>
          <w:szCs w:val="20"/>
          <w:lang w:val="de-DE"/>
        </w:rPr>
        <w:t>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sidR="001D6380">
        <w:rPr>
          <w:b w:val="0"/>
          <w:sz w:val="20"/>
          <w:szCs w:val="20"/>
          <w:lang w:val="de-DE"/>
        </w:rPr>
        <w:t> </w:t>
      </w:r>
      <w:r w:rsidRPr="000625A5">
        <w:rPr>
          <w:b w:val="0"/>
          <w:sz w:val="20"/>
          <w:szCs w:val="20"/>
          <w:lang w:val="de-DE"/>
        </w:rPr>
        <w:t>Lizenzbestimmungen dieser Programme gelten für Ihre Verwendung derselben.</w:t>
      </w:r>
    </w:p>
    <w:p w:rsidR="009727B8" w:rsidRPr="000625A5" w:rsidRDefault="009727B8" w:rsidP="006D48B7">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sidR="006D48B7">
        <w:rPr>
          <w:b w:val="0"/>
          <w:sz w:val="20"/>
          <w:szCs w:val="20"/>
          <w:lang w:val="de-DE"/>
        </w:rPr>
        <w:t> </w:t>
      </w:r>
      <w:r w:rsidRPr="000625A5">
        <w:rPr>
          <w:b w:val="0"/>
          <w:sz w:val="20"/>
          <w:szCs w:val="20"/>
          <w:lang w:val="de-DE"/>
        </w:rPr>
        <w:t>benötigen Sie keine separaten Lizenzen, wenn Sie sie nur für diese Zwecke verwenden.</w:t>
      </w:r>
    </w:p>
    <w:p w:rsidR="009727B8" w:rsidRPr="000625A5" w:rsidRDefault="009727B8" w:rsidP="001D6380">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sidR="001D6380">
        <w:rPr>
          <w:b w:val="0"/>
          <w:sz w:val="20"/>
          <w:szCs w:val="20"/>
          <w:lang w:val="de-DE"/>
        </w:rPr>
        <w:t> </w:t>
      </w:r>
      <w:r w:rsidRPr="000625A5">
        <w:rPr>
          <w:b w:val="0"/>
          <w:sz w:val="20"/>
          <w:szCs w:val="20"/>
          <w:lang w:val="de-DE"/>
        </w:rPr>
        <w:t>ein Endbenutzer berechtigt, die Software des Weiteren zur Zusammenarbeit der Vereinheitlichten Lösung mit (a)</w:t>
      </w:r>
      <w:r w:rsidR="00A360FA" w:rsidRPr="000625A5">
        <w:rPr>
          <w:b w:val="0"/>
          <w:sz w:val="20"/>
          <w:szCs w:val="20"/>
          <w:lang w:val="de-DE"/>
        </w:rPr>
        <w:t> </w:t>
      </w:r>
      <w:r w:rsidRPr="000625A5">
        <w:rPr>
          <w:b w:val="0"/>
          <w:sz w:val="20"/>
          <w:szCs w:val="20"/>
          <w:lang w:val="de-DE"/>
        </w:rPr>
        <w:t>einer zusätzlichen Anwendung, die vom Lizenzgeber oder im Namen des Lizenzgebers geliefert wird, und (b)</w:t>
      </w:r>
      <w:r w:rsidR="00A360FA" w:rsidRPr="000625A5">
        <w:rPr>
          <w:b w:val="0"/>
          <w:sz w:val="20"/>
          <w:szCs w:val="20"/>
          <w:lang w:val="de-DE"/>
        </w:rPr>
        <w:t> </w:t>
      </w:r>
      <w:r w:rsidRPr="000625A5">
        <w:rPr>
          <w:b w:val="0"/>
          <w:sz w:val="20"/>
          <w:szCs w:val="20"/>
          <w:lang w:val="de-DE"/>
        </w:rPr>
        <w:t>einer Anwendung, die von einem Dritten oder im Namen eines Dritten geliefert wird, zu verwenden.</w:t>
      </w:r>
    </w:p>
    <w:p w:rsidR="009727B8" w:rsidRPr="000625A5" w:rsidRDefault="009727B8" w:rsidP="00984EB5">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9727B8" w:rsidRPr="000625A5" w:rsidRDefault="009727B8" w:rsidP="00984EB5">
      <w:pPr>
        <w:pStyle w:val="Heading1"/>
        <w:widowControl w:val="0"/>
        <w:ind w:left="360" w:hanging="360"/>
        <w:rPr>
          <w:sz w:val="20"/>
          <w:szCs w:val="20"/>
          <w:lang w:val="de-DE"/>
        </w:rPr>
      </w:pPr>
      <w:r w:rsidRPr="000625A5">
        <w:rPr>
          <w:sz w:val="20"/>
          <w:szCs w:val="20"/>
          <w:lang w:val="de-DE"/>
        </w:rPr>
        <w:t>ZUSÄTZLICHE LIZENZANFORDERUNGEN UND/ODER NUTZUNGSRECHTE.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9727B8" w:rsidRPr="000625A5" w:rsidRDefault="009727B8" w:rsidP="00984EB5">
      <w:pPr>
        <w:pStyle w:val="Bullet3"/>
        <w:widowControl w:val="0"/>
        <w:rPr>
          <w:sz w:val="20"/>
          <w:szCs w:val="20"/>
          <w:lang w:val="de-DE"/>
        </w:rPr>
      </w:pPr>
      <w:r w:rsidRPr="000625A5">
        <w:rPr>
          <w:sz w:val="20"/>
          <w:szCs w:val="20"/>
          <w:lang w:val="de-DE"/>
        </w:rPr>
        <w:t>Zusammenfassen von Verbindungen</w:t>
      </w:r>
    </w:p>
    <w:p w:rsidR="009727B8" w:rsidRPr="000625A5" w:rsidRDefault="009727B8" w:rsidP="00984EB5">
      <w:pPr>
        <w:pStyle w:val="Bullet3"/>
        <w:widowControl w:val="0"/>
        <w:rPr>
          <w:sz w:val="20"/>
          <w:szCs w:val="20"/>
          <w:lang w:val="de-DE"/>
        </w:rPr>
      </w:pPr>
      <w:r w:rsidRPr="000625A5">
        <w:rPr>
          <w:sz w:val="20"/>
          <w:szCs w:val="20"/>
          <w:lang w:val="de-DE"/>
        </w:rPr>
        <w:t>Umleiten von Informationen oder</w:t>
      </w:r>
    </w:p>
    <w:p w:rsidR="009727B8" w:rsidRPr="000625A5" w:rsidRDefault="009727B8" w:rsidP="00984EB5">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9727B8" w:rsidRPr="000625A5" w:rsidRDefault="009727B8" w:rsidP="00984EB5">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9727B8" w:rsidRPr="000625A5" w:rsidRDefault="009727B8" w:rsidP="00984EB5">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9727B8" w:rsidRPr="000625A5" w:rsidRDefault="009727B8" w:rsidP="00984EB5">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9727B8" w:rsidRPr="000625A5" w:rsidRDefault="009727B8" w:rsidP="00C24938">
      <w:pPr>
        <w:pStyle w:val="Bullet4Underlined"/>
        <w:widowControl w:val="0"/>
        <w:numPr>
          <w:ilvl w:val="0"/>
          <w:numId w:val="17"/>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9727B8" w:rsidRPr="000625A5" w:rsidRDefault="009727B8" w:rsidP="00984EB5">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sidR="006D48B7">
        <w:rPr>
          <w:sz w:val="20"/>
          <w:szCs w:val="20"/>
          <w:lang w:val="de-DE"/>
        </w:rPr>
        <w:t> </w:t>
      </w:r>
      <w:r w:rsidRPr="000625A5">
        <w:rPr>
          <w:sz w:val="20"/>
          <w:szCs w:val="20"/>
          <w:lang w:val="de-DE"/>
        </w:rPr>
        <w:t>in Zusammenhang stehen.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sidR="006D48B7">
        <w:rPr>
          <w:sz w:val="20"/>
          <w:szCs w:val="20"/>
          <w:lang w:val="de-DE"/>
        </w:rPr>
        <w:t> </w:t>
      </w:r>
      <w:r w:rsidRPr="000625A5">
        <w:rPr>
          <w:sz w:val="20"/>
          <w:szCs w:val="20"/>
          <w:lang w:val="de-DE"/>
        </w:rPr>
        <w:t>nahe</w:t>
      </w:r>
      <w:r w:rsidR="002D5EF1" w:rsidRPr="000625A5">
        <w:rPr>
          <w:sz w:val="20"/>
          <w:szCs w:val="20"/>
          <w:lang w:val="de-DE"/>
        </w:rPr>
        <w:t> </w:t>
      </w:r>
      <w:r w:rsidRPr="000625A5">
        <w:rPr>
          <w:sz w:val="20"/>
          <w:szCs w:val="20"/>
          <w:lang w:val="de-DE"/>
        </w:rPr>
        <w:t>legt, dass Ihre Programme von Microsoft stammen oder von Microsoft empfohlen werden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9727B8" w:rsidRPr="000625A5" w:rsidRDefault="009727B8" w:rsidP="00984EB5">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sidR="007C1B56">
        <w:rPr>
          <w:rFonts w:eastAsia="SimSun"/>
          <w:sz w:val="20"/>
          <w:szCs w:val="20"/>
          <w:lang w:val="de-DE"/>
        </w:rPr>
        <w:t>„</w:t>
      </w:r>
      <w:r w:rsidRPr="000625A5">
        <w:rPr>
          <w:rFonts w:eastAsia="SimSun"/>
          <w:sz w:val="20"/>
          <w:szCs w:val="20"/>
          <w:lang w:val="de-DE"/>
        </w:rPr>
        <w:t>ausgeschlossenen Lizenz</w:t>
      </w:r>
      <w:r w:rsidR="007C1B56">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9727B8" w:rsidRPr="000625A5" w:rsidRDefault="009727B8" w:rsidP="00984EB5">
      <w:pPr>
        <w:pStyle w:val="Bullet5"/>
        <w:widowControl w:val="0"/>
        <w:rPr>
          <w:sz w:val="20"/>
          <w:szCs w:val="20"/>
          <w:lang w:val="de-DE"/>
        </w:rPr>
      </w:pPr>
      <w:r w:rsidRPr="000625A5">
        <w:rPr>
          <w:sz w:val="20"/>
          <w:szCs w:val="20"/>
          <w:lang w:val="de-DE"/>
        </w:rPr>
        <w:t>der Code in Quellcodeform offengelegt oder vertrieben wird</w:t>
      </w:r>
    </w:p>
    <w:p w:rsidR="009727B8" w:rsidRPr="000625A5" w:rsidRDefault="009727B8" w:rsidP="00984EB5">
      <w:pPr>
        <w:pStyle w:val="Bullet5"/>
        <w:widowControl w:val="0"/>
        <w:rPr>
          <w:sz w:val="20"/>
          <w:szCs w:val="20"/>
          <w:lang w:val="de-DE"/>
        </w:rPr>
      </w:pPr>
      <w:r w:rsidRPr="000625A5">
        <w:rPr>
          <w:sz w:val="20"/>
          <w:szCs w:val="20"/>
          <w:lang w:val="de-DE"/>
        </w:rPr>
        <w:t>andere das Recht haben, ihn zu ändern.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sidR="001D6380">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w:t>
      </w:r>
      <w:r w:rsidR="00D67789" w:rsidRPr="000625A5">
        <w:rPr>
          <w:b w:val="0"/>
          <w:sz w:val="20"/>
          <w:szCs w:val="20"/>
          <w:lang w:val="de-DE"/>
        </w:rPr>
        <w:t> </w:t>
      </w:r>
      <w:r w:rsidRPr="000625A5">
        <w:rPr>
          <w:b w:val="0"/>
          <w:sz w:val="20"/>
          <w:szCs w:val="20"/>
          <w:lang w:val="de-DE"/>
        </w:rPr>
        <w:t>zu</w:t>
      </w:r>
      <w:r w:rsidR="00D67789" w:rsidRPr="000625A5">
        <w:rPr>
          <w:b w:val="0"/>
          <w:sz w:val="20"/>
          <w:szCs w:val="20"/>
          <w:lang w:val="de-DE"/>
        </w:rPr>
        <w:t> </w:t>
      </w:r>
      <w:r w:rsidRPr="000625A5">
        <w:rPr>
          <w:b w:val="0"/>
          <w:sz w:val="20"/>
          <w:szCs w:val="20"/>
          <w:lang w:val="de-DE"/>
        </w:rPr>
        <w:t>identifizieren oder Kontakt mit Ihnen aufzunehmen.</w:t>
      </w:r>
    </w:p>
    <w:p w:rsidR="009727B8" w:rsidRPr="001D6380" w:rsidRDefault="009727B8" w:rsidP="00984EB5">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727B8" w:rsidRPr="001D6380" w:rsidRDefault="009727B8" w:rsidP="001D6380">
      <w:pPr>
        <w:pStyle w:val="Bullet4Underline"/>
        <w:widowControl w:val="0"/>
        <w:numPr>
          <w:ilvl w:val="0"/>
          <w:numId w:val="4"/>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sidR="001D6380">
        <w:rPr>
          <w:sz w:val="20"/>
          <w:szCs w:val="20"/>
          <w:u w:val="none"/>
          <w:lang w:val="de-DE"/>
        </w:rPr>
        <w:t> </w:t>
      </w:r>
      <w:r w:rsidRPr="001D6380">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8F5522" w:rsidRPr="001D6380">
        <w:rPr>
          <w:sz w:val="20"/>
          <w:szCs w:val="20"/>
          <w:u w:val="none"/>
          <w:lang w:val="de-DE"/>
        </w:rPr>
        <w:t> </w:t>
      </w:r>
      <w:r w:rsidRPr="001D6380">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9727B8" w:rsidRPr="000625A5" w:rsidRDefault="009727B8" w:rsidP="006D48B7">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006B1DDA" w:rsidRPr="00984EB5">
        <w:rPr>
          <w:rFonts w:eastAsia="SimSun"/>
          <w:b w:val="0"/>
          <w:bCs w:val="0"/>
          <w:sz w:val="20"/>
          <w:szCs w:val="20"/>
        </w:rPr>
        <w:t>go.microsoft.com/fwlink/?LinkID=66406</w:t>
      </w:r>
      <w:r w:rsidRPr="000625A5">
        <w:rPr>
          <w:rFonts w:eastAsia="SimSun"/>
          <w:b w:val="0"/>
          <w:sz w:val="20"/>
          <w:szCs w:val="20"/>
          <w:lang w:val="de-DE"/>
        </w:rPr>
        <w:t xml:space="preserve"> angegebenen Bedingungen ein.</w:t>
      </w:r>
      <w:r w:rsidR="00367A42" w:rsidRPr="000625A5">
        <w:rPr>
          <w:b w:val="0"/>
          <w:sz w:val="20"/>
          <w:szCs w:val="20"/>
          <w:lang w:val="de-DE"/>
        </w:rPr>
        <w:t> </w:t>
      </w:r>
      <w:r w:rsidRPr="000625A5">
        <w:rPr>
          <w:b w:val="0"/>
          <w:sz w:val="20"/>
          <w:szCs w:val="20"/>
          <w:lang w:val="de-DE"/>
        </w:rPr>
        <w:t>Wenn Sie</w:t>
      </w:r>
      <w:r w:rsidR="006D48B7">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w:t>
      </w:r>
      <w:r w:rsidR="00367A42" w:rsidRPr="000625A5">
        <w:rPr>
          <w:b w:val="0"/>
          <w:sz w:val="20"/>
          <w:szCs w:val="20"/>
          <w:lang w:val="de-DE"/>
        </w:rPr>
        <w:t> </w:t>
      </w:r>
      <w:r w:rsidRPr="000625A5">
        <w:rPr>
          <w:b w:val="0"/>
          <w:sz w:val="20"/>
          <w:szCs w:val="20"/>
          <w:lang w:val="de-DE"/>
        </w:rPr>
        <w:t>Microsoft mit Ihren Produkten, die mit der entsprechenden .NET-Komponente im Wettbewerb stehen, durchführt, vorausgesetzt, Microsoft hält die gleichen unter go.microsoft.com/fwlink/?LinkID=66406 angegebenen Bedingungen</w:t>
      </w:r>
      <w:r w:rsidR="001D6380">
        <w:rPr>
          <w:b w:val="0"/>
          <w:sz w:val="20"/>
          <w:szCs w:val="20"/>
          <w:lang w:val="de-DE"/>
        </w:rPr>
        <w:t> </w:t>
      </w:r>
      <w:r w:rsidRPr="000625A5">
        <w:rPr>
          <w:b w:val="0"/>
          <w:sz w:val="20"/>
          <w:szCs w:val="20"/>
          <w:lang w:val="de-DE"/>
        </w:rPr>
        <w:t>ein.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w:t>
      </w:r>
      <w:r w:rsidR="00367A42" w:rsidRPr="000625A5">
        <w:rPr>
          <w:rFonts w:eastAsia="SimSun"/>
          <w:b w:val="0"/>
          <w:sz w:val="20"/>
          <w:szCs w:val="20"/>
          <w:lang w:val="de-DE"/>
        </w:rPr>
        <w:t> </w:t>
      </w:r>
      <w:r w:rsidRPr="000625A5">
        <w:rPr>
          <w:rFonts w:eastAsia="SimSun"/>
          <w:b w:val="0"/>
          <w:sz w:val="20"/>
          <w:szCs w:val="20"/>
          <w:lang w:val="de-DE"/>
        </w:rPr>
        <w:t>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w:t>
      </w:r>
      <w:r w:rsidR="00367A42" w:rsidRPr="000625A5">
        <w:rPr>
          <w:b w:val="0"/>
          <w:sz w:val="20"/>
          <w:szCs w:val="20"/>
          <w:lang w:val="de-DE"/>
        </w:rPr>
        <w:t> </w:t>
      </w:r>
      <w:r w:rsidRPr="000625A5">
        <w:rPr>
          <w:b w:val="0"/>
          <w:sz w:val="20"/>
          <w:szCs w:val="20"/>
          <w:lang w:val="de-DE"/>
        </w:rPr>
        <w:t>berechtigt:</w:t>
      </w:r>
    </w:p>
    <w:p w:rsidR="009727B8" w:rsidRPr="000625A5" w:rsidRDefault="009727B8" w:rsidP="00984EB5">
      <w:pPr>
        <w:pStyle w:val="Bullet2"/>
        <w:widowControl w:val="0"/>
        <w:rPr>
          <w:sz w:val="20"/>
          <w:szCs w:val="20"/>
          <w:lang w:val="de-DE"/>
        </w:rPr>
      </w:pPr>
      <w:r w:rsidRPr="000625A5">
        <w:rPr>
          <w:sz w:val="20"/>
          <w:szCs w:val="20"/>
          <w:lang w:val="de-DE"/>
        </w:rPr>
        <w:t>technische Beschränkungen der Software zu umgehen</w:t>
      </w:r>
    </w:p>
    <w:p w:rsidR="009727B8" w:rsidRPr="000625A5" w:rsidRDefault="009727B8" w:rsidP="00984EB5">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27B8" w:rsidRPr="000625A5" w:rsidRDefault="009727B8" w:rsidP="006B1DDA">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sidR="006B1DDA">
        <w:rPr>
          <w:sz w:val="20"/>
          <w:szCs w:val="20"/>
          <w:lang w:val="de-DE"/>
        </w:rPr>
        <w:t> </w:t>
      </w:r>
      <w:r w:rsidRPr="000625A5">
        <w:rPr>
          <w:sz w:val="20"/>
          <w:szCs w:val="20"/>
          <w:lang w:val="de-DE"/>
        </w:rPr>
        <w:t>ungeachtet dieser Einschränkung ausdrücklich gestattet anzufertigen</w:t>
      </w:r>
    </w:p>
    <w:p w:rsidR="009727B8" w:rsidRPr="000625A5" w:rsidRDefault="009727B8" w:rsidP="00984EB5">
      <w:pPr>
        <w:pStyle w:val="Bullet2"/>
        <w:widowControl w:val="0"/>
        <w:rPr>
          <w:sz w:val="20"/>
          <w:szCs w:val="20"/>
          <w:lang w:val="de-DE"/>
        </w:rPr>
      </w:pPr>
      <w:r w:rsidRPr="000625A5">
        <w:rPr>
          <w:sz w:val="20"/>
          <w:szCs w:val="20"/>
          <w:lang w:val="de-DE"/>
        </w:rPr>
        <w:t>die Software zu veröffentlichen, damit andere sie kopieren können</w:t>
      </w:r>
    </w:p>
    <w:p w:rsidR="009727B8" w:rsidRPr="000625A5" w:rsidRDefault="009727B8" w:rsidP="00984EB5">
      <w:pPr>
        <w:pStyle w:val="Bullet2"/>
        <w:widowControl w:val="0"/>
        <w:rPr>
          <w:sz w:val="20"/>
          <w:szCs w:val="20"/>
          <w:lang w:val="de-DE"/>
        </w:rPr>
      </w:pPr>
      <w:r w:rsidRPr="000625A5">
        <w:rPr>
          <w:sz w:val="20"/>
          <w:szCs w:val="20"/>
          <w:lang w:val="de-DE"/>
        </w:rPr>
        <w:t>die Software zu vermieten, zu verleasen oder zu verleihen</w:t>
      </w:r>
    </w:p>
    <w:p w:rsidR="009727B8" w:rsidRPr="000625A5" w:rsidRDefault="009727B8" w:rsidP="00984EB5">
      <w:pPr>
        <w:pStyle w:val="Bullet2"/>
        <w:widowControl w:val="0"/>
        <w:rPr>
          <w:sz w:val="20"/>
          <w:szCs w:val="20"/>
          <w:lang w:val="de-DE"/>
        </w:rPr>
      </w:pPr>
      <w:r w:rsidRPr="000625A5">
        <w:rPr>
          <w:sz w:val="20"/>
          <w:szCs w:val="20"/>
          <w:lang w:val="de-DE"/>
        </w:rPr>
        <w:t>die Software für kommerzielle Software-Hostingdienste zu verwenden.</w:t>
      </w:r>
    </w:p>
    <w:p w:rsidR="009727B8" w:rsidRPr="000625A5" w:rsidRDefault="009727B8" w:rsidP="006B1DDA">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sidR="006B1DDA">
        <w:rPr>
          <w:sz w:val="20"/>
          <w:szCs w:val="20"/>
          <w:lang w:val="de-DE"/>
        </w:rPr>
        <w:t> </w:t>
      </w:r>
      <w:r w:rsidRPr="000625A5">
        <w:rPr>
          <w:sz w:val="20"/>
          <w:szCs w:val="20"/>
          <w:lang w:val="de-DE"/>
        </w:rPr>
        <w:t>zugreifen.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NICHT ZUM WEITERVERKAUF BESTIMMTE SOFTWARE („Nicht zum Weiterverkauf bestimmt“ oder</w:t>
      </w:r>
      <w:r w:rsidR="00367A42" w:rsidRPr="000625A5">
        <w:rPr>
          <w:rFonts w:eastAsia="SimSun"/>
          <w:sz w:val="20"/>
          <w:szCs w:val="20"/>
          <w:lang w:val="de-DE"/>
        </w:rPr>
        <w:t> </w:t>
      </w:r>
      <w:r w:rsidRPr="000625A5">
        <w:rPr>
          <w:rFonts w:eastAsia="SimSun"/>
          <w:sz w:val="20"/>
          <w:szCs w:val="20"/>
          <w:lang w:val="de-DE"/>
        </w:rPr>
        <w:t>„NFR“).</w:t>
      </w:r>
      <w:r w:rsidRPr="000625A5">
        <w:rPr>
          <w:sz w:val="20"/>
          <w:szCs w:val="20"/>
          <w:lang w:val="de-DE"/>
        </w:rPr>
        <w:t xml:space="preserve"> </w:t>
      </w:r>
      <w:r w:rsidRPr="000625A5">
        <w:rPr>
          <w:b w:val="0"/>
          <w:sz w:val="20"/>
          <w:szCs w:val="20"/>
          <w:lang w:val="de-DE"/>
        </w:rPr>
        <w:t>Software, die als „Nicht zum Weiterverkauf bestimmt“ oder „NFR“ (Not for Resale) gekennzeichnet ist,</w:t>
      </w:r>
      <w:r w:rsidR="002454C6" w:rsidRPr="000625A5">
        <w:rPr>
          <w:b w:val="0"/>
          <w:sz w:val="20"/>
          <w:szCs w:val="20"/>
          <w:lang w:val="de-DE"/>
        </w:rPr>
        <w:t> </w:t>
      </w:r>
      <w:r w:rsidRPr="000625A5">
        <w:rPr>
          <w:b w:val="0"/>
          <w:sz w:val="20"/>
          <w:szCs w:val="20"/>
          <w:lang w:val="de-DE"/>
        </w:rPr>
        <w:t>dürfen Sie nicht verkaufen.</w:t>
      </w:r>
      <w:r w:rsidRPr="000625A5">
        <w:rPr>
          <w:sz w:val="20"/>
          <w:szCs w:val="20"/>
          <w:lang w:val="de-DE"/>
        </w:rPr>
        <w:t xml:space="preserve"> </w:t>
      </w:r>
    </w:p>
    <w:p w:rsidR="009727B8" w:rsidRPr="000625A5" w:rsidRDefault="009727B8" w:rsidP="001D6380">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w:t>
      </w:r>
      <w:r w:rsidR="001266D5" w:rsidRPr="000625A5">
        <w:rPr>
          <w:b w:val="0"/>
          <w:sz w:val="20"/>
          <w:szCs w:val="20"/>
          <w:lang w:val="de-DE"/>
        </w:rPr>
        <w:t> </w:t>
      </w:r>
      <w:r w:rsidRPr="000625A5">
        <w:rPr>
          <w:b w:val="0"/>
          <w:sz w:val="20"/>
          <w:szCs w:val="20"/>
          <w:lang w:val="de-DE"/>
        </w:rPr>
        <w:t>Berechtigter Benutzer einer Anerkannten Ausbildungseinrichtung“ sein. Wenn Sie nicht wissen, ob Sie eine Berechtigte Benutzerin oder ein Berechtigter Benutzer einer Anerkannten Ausbildungseinric</w:t>
      </w:r>
      <w:r w:rsidR="00195FC2">
        <w:rPr>
          <w:b w:val="0"/>
          <w:sz w:val="20"/>
          <w:szCs w:val="20"/>
          <w:lang w:val="de-DE"/>
        </w:rPr>
        <w:t>htung sind, besuchen Sie</w:t>
      </w:r>
      <w:r w:rsidR="001D6380">
        <w:rPr>
          <w:b w:val="0"/>
          <w:sz w:val="20"/>
          <w:szCs w:val="20"/>
          <w:lang w:val="de-DE"/>
        </w:rPr>
        <w:t> </w:t>
      </w:r>
      <w:r w:rsidRPr="000625A5">
        <w:rPr>
          <w:b w:val="0"/>
          <w:sz w:val="20"/>
          <w:szCs w:val="20"/>
          <w:lang w:val="de-DE"/>
        </w:rPr>
        <w:t>www.microsoft.com/germany/bildung, oder wenden Sie sich an Microsoft oder an die Microsoft-Niederlassung in</w:t>
      </w:r>
      <w:r w:rsidR="001D6380">
        <w:rPr>
          <w:b w:val="0"/>
          <w:sz w:val="20"/>
          <w:szCs w:val="20"/>
          <w:lang w:val="de-DE"/>
        </w:rPr>
        <w:t> </w:t>
      </w:r>
      <w:r w:rsidRPr="000625A5">
        <w:rPr>
          <w:b w:val="0"/>
          <w:sz w:val="20"/>
          <w:szCs w:val="20"/>
          <w:lang w:val="de-DE"/>
        </w:rPr>
        <w:t>Ihrem Land.</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sidR="001D6380">
        <w:rPr>
          <w:b w:val="0"/>
          <w:sz w:val="20"/>
          <w:szCs w:val="20"/>
          <w:lang w:val="de-DE"/>
        </w:rPr>
        <w:t> </w:t>
      </w:r>
      <w:r w:rsidRPr="000625A5">
        <w:rPr>
          <w:b w:val="0"/>
          <w:sz w:val="20"/>
          <w:szCs w:val="20"/>
          <w:lang w:val="de-DE"/>
        </w:rPr>
        <w:t>Übertragung der integrierten Turnkey-Anwendung oder der Reihe von Anwendungen (die „Vereinheitlichte Lösung“),</w:t>
      </w:r>
      <w:r w:rsidR="00D72E14" w:rsidRPr="000625A5">
        <w:rPr>
          <w:b w:val="0"/>
          <w:sz w:val="20"/>
          <w:szCs w:val="20"/>
          <w:lang w:val="de-DE"/>
        </w:rPr>
        <w:t> </w:t>
      </w:r>
      <w:r w:rsidRPr="000625A5">
        <w:rPr>
          <w:b w:val="0"/>
          <w:sz w:val="20"/>
          <w:szCs w:val="20"/>
          <w:lang w:val="de-DE"/>
        </w:rPr>
        <w:t>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w:t>
      </w:r>
      <w:r w:rsidR="00B84D7E" w:rsidRPr="000625A5">
        <w:rPr>
          <w:rFonts w:eastAsia="SimSun"/>
          <w:b w:val="0"/>
          <w:sz w:val="20"/>
          <w:szCs w:val="20"/>
          <w:lang w:val="de-DE"/>
        </w:rPr>
        <w:t> </w:t>
      </w:r>
      <w:r w:rsidRPr="000625A5">
        <w:rPr>
          <w:rFonts w:eastAsia="SimSun"/>
          <w:b w:val="0"/>
          <w:sz w:val="20"/>
          <w:szCs w:val="20"/>
          <w:lang w:val="de-DE"/>
        </w:rPr>
        <w:t>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w:t>
      </w:r>
      <w:r w:rsidR="00B84D7E" w:rsidRPr="000625A5">
        <w:rPr>
          <w:rFonts w:eastAsia="SimSun"/>
          <w:b w:val="0"/>
          <w:sz w:val="20"/>
          <w:szCs w:val="20"/>
          <w:lang w:val="de-DE"/>
        </w:rPr>
        <w:t> </w:t>
      </w:r>
      <w:r w:rsidRPr="000625A5">
        <w:rPr>
          <w:rFonts w:eastAsia="SimSun"/>
          <w:b w:val="0"/>
          <w:sz w:val="20"/>
          <w:szCs w:val="20"/>
          <w:lang w:val="de-DE"/>
        </w:rPr>
        <w:t>-regelungen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w:t>
      </w:r>
      <w:r w:rsidR="00B84D7E" w:rsidRPr="000625A5">
        <w:rPr>
          <w:rFonts w:eastAsia="SimSun"/>
          <w:b w:val="0"/>
          <w:sz w:val="20"/>
          <w:szCs w:val="20"/>
          <w:lang w:val="de-DE"/>
        </w:rPr>
        <w:t> </w:t>
      </w:r>
      <w:r w:rsidRPr="000625A5">
        <w:rPr>
          <w:rFonts w:eastAsia="SimSun"/>
          <w:b w:val="0"/>
          <w:sz w:val="20"/>
          <w:szCs w:val="20"/>
          <w:lang w:val="de-DE"/>
        </w:rPr>
        <w:t>Bezug</w:t>
      </w:r>
      <w:r w:rsidR="00B84D7E" w:rsidRPr="000625A5">
        <w:rPr>
          <w:rFonts w:eastAsia="SimSun"/>
          <w:b w:val="0"/>
          <w:sz w:val="20"/>
          <w:szCs w:val="20"/>
          <w:lang w:val="de-DE"/>
        </w:rPr>
        <w:t> </w:t>
      </w:r>
      <w:r w:rsidRPr="000625A5">
        <w:rPr>
          <w:rFonts w:eastAsia="SimSun"/>
          <w:b w:val="0"/>
          <w:sz w:val="20"/>
          <w:szCs w:val="20"/>
          <w:lang w:val="de-DE"/>
        </w:rPr>
        <w:t>auf</w:t>
      </w:r>
      <w:r w:rsidR="00B84D7E" w:rsidRPr="000625A5">
        <w:rPr>
          <w:rFonts w:eastAsia="SimSun"/>
          <w:b w:val="0"/>
          <w:sz w:val="20"/>
          <w:szCs w:val="20"/>
          <w:lang w:val="de-DE"/>
        </w:rPr>
        <w:t> </w:t>
      </w:r>
      <w:r w:rsidRPr="000625A5">
        <w:rPr>
          <w:rFonts w:eastAsia="SimSun"/>
          <w:b w:val="0"/>
          <w:sz w:val="20"/>
          <w:szCs w:val="20"/>
          <w:lang w:val="de-DE"/>
        </w:rPr>
        <w:t>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rFonts w:cs="Tahoma"/>
          <w:b w:val="0"/>
          <w:color w:val="auto"/>
          <w:sz w:val="20"/>
          <w:szCs w:val="20"/>
          <w:u w:val="none"/>
          <w:lang w:val="de-DE"/>
        </w:rPr>
        <w:t>www.microsoft.com/exporting</w:t>
      </w:r>
      <w:r w:rsidRPr="000625A5">
        <w:rPr>
          <w:b w:val="0"/>
          <w:sz w:val="20"/>
          <w:szCs w:val="20"/>
          <w:lang w:val="de-DE"/>
        </w:rPr>
        <w:t>, oder wenden Sie sich an die Microsoft-Niederlassung in Ihrem Land, siehe unter</w:t>
      </w:r>
      <w:r w:rsidR="006B4E07" w:rsidRPr="000625A5">
        <w:rPr>
          <w:b w:val="0"/>
          <w:sz w:val="20"/>
          <w:szCs w:val="20"/>
          <w:lang w:val="de-DE"/>
        </w:rPr>
        <w:t> </w:t>
      </w:r>
      <w:r w:rsidRPr="000625A5">
        <w:rPr>
          <w:rStyle w:val="Hyperlink"/>
          <w:rFonts w:cs="Tahoma"/>
          <w:b w:val="0"/>
          <w:color w:val="auto"/>
          <w:sz w:val="20"/>
          <w:szCs w:val="20"/>
          <w:u w:val="none"/>
          <w:lang w:val="de-DE"/>
        </w:rPr>
        <w:t>www.microsoft.com/worldwide</w:t>
      </w:r>
      <w:r w:rsidRPr="000625A5">
        <w:rPr>
          <w:b w:val="0"/>
          <w:sz w:val="20"/>
          <w:szCs w:val="20"/>
          <w:lang w:val="de-DE"/>
        </w:rPr>
        <w:t xml:space="preserve"> oder für Deutschland unter www.microsoft.com/germany oder telefonisch unter</w:t>
      </w:r>
      <w:r w:rsidR="006B4E07" w:rsidRPr="000625A5">
        <w:rPr>
          <w:b w:val="0"/>
          <w:sz w:val="20"/>
          <w:szCs w:val="20"/>
          <w:lang w:val="de-DE"/>
        </w:rPr>
        <w:t> </w:t>
      </w:r>
      <w:r w:rsidRPr="000625A5">
        <w:rPr>
          <w:b w:val="0"/>
          <w:sz w:val="20"/>
          <w:szCs w:val="20"/>
          <w:lang w:val="de-DE"/>
        </w:rPr>
        <w:t>(49)</w:t>
      </w:r>
      <w:r w:rsidR="00B84D7E" w:rsidRPr="000625A5">
        <w:rPr>
          <w:b w:val="0"/>
          <w:sz w:val="20"/>
          <w:szCs w:val="20"/>
          <w:lang w:val="de-DE"/>
        </w:rPr>
        <w:t> </w:t>
      </w:r>
      <w:r w:rsidRPr="000625A5">
        <w:rPr>
          <w:b w:val="0"/>
          <w:sz w:val="20"/>
          <w:szCs w:val="20"/>
          <w:lang w:val="de-DE"/>
        </w:rPr>
        <w:t>(0) 89-3176-0.</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sidR="001D6380">
        <w:rPr>
          <w:b w:val="0"/>
          <w:sz w:val="20"/>
          <w:szCs w:val="20"/>
          <w:lang w:val="de-DE"/>
        </w:rPr>
        <w:t> </w:t>
      </w:r>
      <w:r w:rsidRPr="000625A5">
        <w:rPr>
          <w:b w:val="0"/>
          <w:sz w:val="20"/>
          <w:szCs w:val="20"/>
          <w:lang w:val="de-DE"/>
        </w:rPr>
        <w:t>und internetbasierte Dienste stellen den gesamten Vertrag für die Software dar.</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sidR="001D6380">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w:t>
      </w:r>
      <w:r w:rsidR="00383340" w:rsidRPr="000625A5">
        <w:rPr>
          <w:b w:val="0"/>
          <w:sz w:val="20"/>
          <w:szCs w:val="20"/>
          <w:lang w:val="de-DE"/>
        </w:rPr>
        <w:t> </w:t>
      </w:r>
      <w:r w:rsidRPr="000625A5">
        <w:rPr>
          <w:b w:val="0"/>
          <w:sz w:val="20"/>
          <w:szCs w:val="20"/>
          <w:lang w:val="de-DE"/>
        </w:rPr>
        <w:t>sich aus den Gesetzen Ihres Staates oder Landes ergeben, sofern die Gesetze Ihres Staates oder Landes dies nicht zulassen.</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6B1DDA">
        <w:rPr>
          <w:sz w:val="20"/>
          <w:szCs w:val="20"/>
          <w:lang w:val="de-DE"/>
        </w:rPr>
        <w:t> </w:t>
      </w:r>
      <w:r w:rsidRPr="000625A5">
        <w:rPr>
          <w:sz w:val="20"/>
          <w:szCs w:val="20"/>
          <w:lang w:val="de-DE"/>
        </w:rPr>
        <w:t xml:space="preserve">FESTZULEGEN, DASS DIE SOFTWARE FÜR EINE SOLCHE VERWENDUNG GEEIGNET IST.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sidR="006B1DDA">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NUR FÜR AUSTRALIEN. Verweise auf „Beschränkte Garantie“ sind Verweise auf die ausdrücklich von</w:t>
      </w:r>
      <w:r w:rsidR="00737920" w:rsidRPr="000625A5">
        <w:rPr>
          <w:sz w:val="20"/>
          <w:szCs w:val="20"/>
          <w:lang w:val="de-DE"/>
        </w:rPr>
        <w:t> </w:t>
      </w:r>
      <w:r w:rsidRPr="000625A5">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w:t>
      </w:r>
      <w:r w:rsidR="00737920" w:rsidRPr="000625A5">
        <w:rPr>
          <w:sz w:val="20"/>
          <w:szCs w:val="20"/>
          <w:lang w:val="de-DE"/>
        </w:rPr>
        <w:t> </w:t>
      </w:r>
      <w:r w:rsidRPr="000625A5">
        <w:rPr>
          <w:sz w:val="20"/>
          <w:szCs w:val="20"/>
          <w:lang w:val="de-DE"/>
        </w:rPr>
        <w:t xml:space="preserve">Consumer Law. </w:t>
      </w:r>
    </w:p>
    <w:p w:rsidR="009727B8" w:rsidRPr="000625A5" w:rsidRDefault="009727B8" w:rsidP="00984EB5">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737920" w:rsidRPr="000625A5">
        <w:rPr>
          <w:rFonts w:ascii="Tahoma" w:hAnsi="Tahoma" w:cs="Tahoma"/>
          <w:sz w:val="20"/>
          <w:szCs w:val="20"/>
          <w:lang w:val="de-DE"/>
        </w:rPr>
        <w:t> </w:t>
      </w:r>
      <w:r w:rsidRPr="000625A5">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37920" w:rsidRPr="000625A5">
        <w:rPr>
          <w:rFonts w:ascii="Tahoma" w:hAnsi="Tahoma" w:cs="Tahoma"/>
          <w:sz w:val="20"/>
          <w:szCs w:val="20"/>
          <w:lang w:val="de-DE"/>
        </w:rPr>
        <w:t> </w:t>
      </w:r>
      <w:r w:rsidRPr="000625A5">
        <w:rPr>
          <w:rFonts w:ascii="Tahoma" w:hAnsi="Tahoma" w:cs="Tahoma"/>
          <w:sz w:val="20"/>
          <w:szCs w:val="20"/>
          <w:lang w:val="de-DE"/>
        </w:rPr>
        <w:t>Qualität der Waren nicht annehmbar ist und der Fehler keinen wesentlichen Fehler darstellt.</w:t>
      </w:r>
    </w:p>
    <w:p w:rsidR="009727B8" w:rsidRPr="000625A5" w:rsidRDefault="009727B8" w:rsidP="00FC55E7">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sectPr w:rsidR="009727B8" w:rsidRPr="000625A5" w:rsidSect="007C1B56">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90F" w:rsidRDefault="00EB290F">
      <w:pPr>
        <w:rPr>
          <w:rFonts w:cs="Times New Roman"/>
        </w:rPr>
      </w:pPr>
      <w:r>
        <w:rPr>
          <w:rFonts w:cs="Times New Roman"/>
        </w:rPr>
        <w:separator/>
      </w:r>
    </w:p>
  </w:endnote>
  <w:endnote w:type="continuationSeparator" w:id="0">
    <w:p w:rsidR="00EB290F" w:rsidRDefault="00EB290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rsidP="00BB2EC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0E527F">
      <w:rPr>
        <w:noProof/>
      </w:rPr>
      <w:t>2</w:t>
    </w:r>
    <w:r>
      <w:fldChar w:fldCharType="end"/>
    </w:r>
    <w:r>
      <w:t xml:space="preserve"> of </w:t>
    </w:r>
    <w:fldSimple w:instr=" NUMPAGES   \* MERGEFORMAT ">
      <w:r w:rsidR="000E527F">
        <w:rPr>
          <w:noProof/>
        </w:rPr>
        <w:t>2</w:t>
      </w:r>
    </w:fldSimple>
  </w:p>
  <w:p w:rsidR="00BB2EC3" w:rsidRDefault="00BB2E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90F" w:rsidRDefault="00EB290F">
      <w:pPr>
        <w:rPr>
          <w:rFonts w:cs="Times New Roman"/>
        </w:rPr>
      </w:pPr>
      <w:r>
        <w:rPr>
          <w:rFonts w:cs="Times New Roman"/>
        </w:rPr>
        <w:separator/>
      </w:r>
    </w:p>
  </w:footnote>
  <w:footnote w:type="continuationSeparator" w:id="0">
    <w:p w:rsidR="00EB290F" w:rsidRDefault="00EB290F">
      <w:pPr>
        <w:rPr>
          <w:rFonts w:cs="Times New Roman"/>
        </w:rPr>
      </w:pPr>
      <w:r>
        <w:rPr>
          <w:rFonts w:cs="Times New Roman"/>
        </w:rPr>
        <w:continuationSeparator/>
      </w:r>
    </w:p>
  </w:footnote>
  <w:footnote w:id="1">
    <w:p w:rsidR="00735857" w:rsidRPr="008B136E" w:rsidRDefault="00735857" w:rsidP="00735857">
      <w:pPr>
        <w:pStyle w:val="Footnote"/>
        <w:rPr>
          <w:b/>
        </w:rPr>
      </w:pPr>
      <w:r w:rsidRPr="008B136E">
        <w:rPr>
          <w:b/>
          <w:vertAlign w:val="superscript"/>
        </w:rPr>
        <w:footnoteRef/>
      </w:r>
      <w:r w:rsidR="00EF20FB">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Standard Edition, Academic Edition.</w:t>
      </w:r>
    </w:p>
  </w:footnote>
  <w:footnote w:id="2">
    <w:p w:rsidR="00735857" w:rsidRPr="003A456F" w:rsidRDefault="00735857" w:rsidP="00735857">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vlUfoM6t0Vbde8MItI1NB8KVfrXdlp/dc8G/D6SaS/udygZpBV+EPeKNmpGQ2Df1L+C+dJMSrAXh7dohYPGA==" w:salt="tUkhwVrw1lhe17ec19qpk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BF"/>
    <w:rsid w:val="0003219B"/>
    <w:rsid w:val="000345F7"/>
    <w:rsid w:val="000625A5"/>
    <w:rsid w:val="000E527F"/>
    <w:rsid w:val="000E5D0A"/>
    <w:rsid w:val="001266D5"/>
    <w:rsid w:val="0013081E"/>
    <w:rsid w:val="00157E1A"/>
    <w:rsid w:val="00167ED6"/>
    <w:rsid w:val="00174165"/>
    <w:rsid w:val="00195FC2"/>
    <w:rsid w:val="001A21A5"/>
    <w:rsid w:val="001D6380"/>
    <w:rsid w:val="001F7FFA"/>
    <w:rsid w:val="002248C2"/>
    <w:rsid w:val="002454C6"/>
    <w:rsid w:val="00253479"/>
    <w:rsid w:val="002566CC"/>
    <w:rsid w:val="002974EF"/>
    <w:rsid w:val="002D5EF1"/>
    <w:rsid w:val="00345DFF"/>
    <w:rsid w:val="00360659"/>
    <w:rsid w:val="00367A42"/>
    <w:rsid w:val="00376538"/>
    <w:rsid w:val="00383340"/>
    <w:rsid w:val="0039505D"/>
    <w:rsid w:val="003A456F"/>
    <w:rsid w:val="003A53E9"/>
    <w:rsid w:val="003B3C7D"/>
    <w:rsid w:val="003B6D41"/>
    <w:rsid w:val="003C58D6"/>
    <w:rsid w:val="00422DBE"/>
    <w:rsid w:val="00435A9C"/>
    <w:rsid w:val="00445C64"/>
    <w:rsid w:val="00465019"/>
    <w:rsid w:val="004A2280"/>
    <w:rsid w:val="004E2481"/>
    <w:rsid w:val="00502846"/>
    <w:rsid w:val="00503A54"/>
    <w:rsid w:val="00534710"/>
    <w:rsid w:val="005354C3"/>
    <w:rsid w:val="00552FCD"/>
    <w:rsid w:val="005548B5"/>
    <w:rsid w:val="0057388B"/>
    <w:rsid w:val="005F7FDE"/>
    <w:rsid w:val="00624B42"/>
    <w:rsid w:val="0066070C"/>
    <w:rsid w:val="00674F05"/>
    <w:rsid w:val="006976A2"/>
    <w:rsid w:val="006A785B"/>
    <w:rsid w:val="006B1DDA"/>
    <w:rsid w:val="006B4DA7"/>
    <w:rsid w:val="006B4E07"/>
    <w:rsid w:val="006C60D6"/>
    <w:rsid w:val="006D48B7"/>
    <w:rsid w:val="00700D9E"/>
    <w:rsid w:val="00730B3E"/>
    <w:rsid w:val="00735857"/>
    <w:rsid w:val="00737920"/>
    <w:rsid w:val="00742691"/>
    <w:rsid w:val="007C1B56"/>
    <w:rsid w:val="007C1D6F"/>
    <w:rsid w:val="007C4FA4"/>
    <w:rsid w:val="00814EA6"/>
    <w:rsid w:val="00820199"/>
    <w:rsid w:val="00824462"/>
    <w:rsid w:val="008277A1"/>
    <w:rsid w:val="00830257"/>
    <w:rsid w:val="00877CF8"/>
    <w:rsid w:val="0088304F"/>
    <w:rsid w:val="008A1E76"/>
    <w:rsid w:val="008A6E49"/>
    <w:rsid w:val="008D0025"/>
    <w:rsid w:val="008D6264"/>
    <w:rsid w:val="008F5522"/>
    <w:rsid w:val="0091067C"/>
    <w:rsid w:val="00936606"/>
    <w:rsid w:val="009573BE"/>
    <w:rsid w:val="00971BC5"/>
    <w:rsid w:val="009727B8"/>
    <w:rsid w:val="0098427E"/>
    <w:rsid w:val="00984EB5"/>
    <w:rsid w:val="00985D1B"/>
    <w:rsid w:val="009864DD"/>
    <w:rsid w:val="009F26C9"/>
    <w:rsid w:val="00A32B78"/>
    <w:rsid w:val="00A360FA"/>
    <w:rsid w:val="00A6096B"/>
    <w:rsid w:val="00A9007D"/>
    <w:rsid w:val="00A92953"/>
    <w:rsid w:val="00AE5A1F"/>
    <w:rsid w:val="00AF2383"/>
    <w:rsid w:val="00B22B12"/>
    <w:rsid w:val="00B4448D"/>
    <w:rsid w:val="00B81723"/>
    <w:rsid w:val="00B8177A"/>
    <w:rsid w:val="00B84D7E"/>
    <w:rsid w:val="00BB2EC3"/>
    <w:rsid w:val="00BB6B4C"/>
    <w:rsid w:val="00C00739"/>
    <w:rsid w:val="00C0144F"/>
    <w:rsid w:val="00C04F85"/>
    <w:rsid w:val="00C24938"/>
    <w:rsid w:val="00C264C8"/>
    <w:rsid w:val="00C32B66"/>
    <w:rsid w:val="00C66C55"/>
    <w:rsid w:val="00C90A16"/>
    <w:rsid w:val="00CC33BE"/>
    <w:rsid w:val="00CC4E9B"/>
    <w:rsid w:val="00CD645A"/>
    <w:rsid w:val="00D455E7"/>
    <w:rsid w:val="00D67789"/>
    <w:rsid w:val="00D723B4"/>
    <w:rsid w:val="00D72E14"/>
    <w:rsid w:val="00D82EB3"/>
    <w:rsid w:val="00DA5997"/>
    <w:rsid w:val="00DF4D87"/>
    <w:rsid w:val="00E12887"/>
    <w:rsid w:val="00E44C46"/>
    <w:rsid w:val="00E470CB"/>
    <w:rsid w:val="00E67B01"/>
    <w:rsid w:val="00EB02A4"/>
    <w:rsid w:val="00EB290F"/>
    <w:rsid w:val="00EB709B"/>
    <w:rsid w:val="00EE19C6"/>
    <w:rsid w:val="00EF20FB"/>
    <w:rsid w:val="00EF56D2"/>
    <w:rsid w:val="00F43D43"/>
    <w:rsid w:val="00F50819"/>
    <w:rsid w:val="00F529F0"/>
    <w:rsid w:val="00F744E0"/>
    <w:rsid w:val="00FC55E7"/>
    <w:rsid w:val="00FE608C"/>
    <w:rsid w:val="00FF4AD4"/>
    <w:rsid w:val="00FF69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rPr>
  </w:style>
  <w:style w:type="character" w:customStyle="1" w:styleId="Heading2Char">
    <w:name w:val="Heading 2 Char"/>
    <w:link w:val="Heading2"/>
    <w:uiPriority w:val="99"/>
    <w:locked/>
    <w:rsid w:val="006976A2"/>
    <w:rPr>
      <w:rFonts w:ascii="Tahoma" w:hAnsi="Tahoma" w:cs="Tahoma"/>
      <w:b/>
      <w:bCs/>
      <w:sz w:val="19"/>
      <w:szCs w:val="19"/>
    </w:rPr>
  </w:style>
  <w:style w:type="character" w:customStyle="1" w:styleId="Heading3Char">
    <w:name w:val="Heading 3 Char"/>
    <w:link w:val="Heading3"/>
    <w:uiPriority w:val="99"/>
    <w:locked/>
    <w:rsid w:val="006976A2"/>
    <w:rPr>
      <w:rFonts w:ascii="Tahoma" w:hAnsi="Tahoma" w:cs="Tahoma"/>
      <w:sz w:val="19"/>
      <w:szCs w:val="19"/>
    </w:rPr>
  </w:style>
  <w:style w:type="character" w:customStyle="1" w:styleId="Heading4Char">
    <w:name w:val="Heading 4 Char"/>
    <w:link w:val="Heading4"/>
    <w:uiPriority w:val="99"/>
    <w:locked/>
    <w:rsid w:val="006976A2"/>
    <w:rPr>
      <w:rFonts w:ascii="Tahoma" w:hAnsi="Tahoma" w:cs="Tahoma"/>
      <w:sz w:val="19"/>
      <w:szCs w:val="19"/>
    </w:rPr>
  </w:style>
  <w:style w:type="character" w:customStyle="1" w:styleId="Heading5Char">
    <w:name w:val="Heading 5 Char"/>
    <w:link w:val="Heading5"/>
    <w:uiPriority w:val="99"/>
    <w:locked/>
    <w:rsid w:val="006976A2"/>
    <w:rPr>
      <w:rFonts w:ascii="Tahoma" w:hAnsi="Tahoma" w:cs="Tahoma"/>
      <w:sz w:val="19"/>
      <w:szCs w:val="19"/>
    </w:rPr>
  </w:style>
  <w:style w:type="character" w:customStyle="1" w:styleId="Heading6Char">
    <w:name w:val="Heading 6 Char"/>
    <w:link w:val="Heading6"/>
    <w:uiPriority w:val="99"/>
    <w:locked/>
    <w:rsid w:val="006976A2"/>
    <w:rPr>
      <w:rFonts w:ascii="Tahoma" w:hAnsi="Tahoma" w:cs="Tahoma"/>
      <w:sz w:val="19"/>
      <w:szCs w:val="19"/>
    </w:rPr>
  </w:style>
  <w:style w:type="character" w:customStyle="1" w:styleId="Heading7Char">
    <w:name w:val="Heading 7 Char"/>
    <w:link w:val="Heading7"/>
    <w:uiPriority w:val="99"/>
    <w:locked/>
    <w:rsid w:val="006976A2"/>
    <w:rPr>
      <w:rFonts w:ascii="Tahoma" w:hAnsi="Tahoma" w:cs="Tahoma"/>
      <w:sz w:val="19"/>
      <w:szCs w:val="19"/>
    </w:rPr>
  </w:style>
  <w:style w:type="character" w:customStyle="1" w:styleId="Heading8Char">
    <w:name w:val="Heading 8 Char"/>
    <w:link w:val="Heading8"/>
    <w:uiPriority w:val="99"/>
    <w:locked/>
    <w:rsid w:val="006976A2"/>
    <w:rPr>
      <w:rFonts w:ascii="Tahoma" w:hAnsi="Tahoma" w:cs="Tahoma"/>
      <w:sz w:val="19"/>
      <w:szCs w:val="19"/>
    </w:rPr>
  </w:style>
  <w:style w:type="character" w:customStyle="1" w:styleId="Heading9Char">
    <w:name w:val="Heading 9 Char"/>
    <w:link w:val="Heading9"/>
    <w:uiPriority w:val="99"/>
    <w:locked/>
    <w:rsid w:val="006976A2"/>
    <w:rPr>
      <w:rFonts w:ascii="Tahoma" w:hAnsi="Tahoma" w:cs="Tahoma"/>
      <w:sz w:val="19"/>
      <w:szCs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rPr>
  </w:style>
  <w:style w:type="character" w:customStyle="1" w:styleId="Heading2FrenchWarrantyChar">
    <w:name w:val="Heading 2 French Warranty Char"/>
    <w:link w:val="Heading2FrenchWarranty"/>
    <w:uiPriority w:val="99"/>
    <w:locked/>
    <w:rsid w:val="006976A2"/>
    <w:rPr>
      <w:rFonts w:ascii="Tahoma" w:hAnsi="Tahoma" w:cs="Tahoma"/>
      <w:sz w:val="19"/>
      <w:szCs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4551">
      <w:bodyDiv w:val="1"/>
      <w:marLeft w:val="0"/>
      <w:marRight w:val="0"/>
      <w:marTop w:val="0"/>
      <w:marBottom w:val="0"/>
      <w:divBdr>
        <w:top w:val="none" w:sz="0" w:space="0" w:color="auto"/>
        <w:left w:val="none" w:sz="0" w:space="0" w:color="auto"/>
        <w:bottom w:val="none" w:sz="0" w:space="0" w:color="auto"/>
        <w:right w:val="none" w:sz="0" w:space="0" w:color="auto"/>
      </w:divBdr>
    </w:div>
    <w:div w:id="2139640786">
      <w:marLeft w:val="0"/>
      <w:marRight w:val="0"/>
      <w:marTop w:val="0"/>
      <w:marBottom w:val="0"/>
      <w:divBdr>
        <w:top w:val="none" w:sz="0" w:space="0" w:color="auto"/>
        <w:left w:val="none" w:sz="0" w:space="0" w:color="auto"/>
        <w:bottom w:val="none" w:sz="0" w:space="0" w:color="auto"/>
        <w:right w:val="none" w:sz="0" w:space="0" w:color="auto"/>
      </w:divBdr>
    </w:div>
    <w:div w:id="2139640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67DDB-1CDB-4FE4-9247-28F01521A1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83EF04-E333-4ABA-916F-BDA593405E9C}">
  <ds:schemaRefs>
    <ds:schemaRef ds:uri="http://schemas.microsoft.com/sharepoint/v3/contenttype/forms"/>
  </ds:schemaRefs>
</ds:datastoreItem>
</file>

<file path=customXml/itemProps3.xml><?xml version="1.0" encoding="utf-8"?>
<ds:datastoreItem xmlns:ds="http://schemas.openxmlformats.org/officeDocument/2006/customXml" ds:itemID="{794752A8-7482-470D-96B2-0AB93C99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4052</Words>
  <Characters>23097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2013-03-12T14:15:00Z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